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4018D" w14:textId="7C5F3D7C" w:rsidR="00034756" w:rsidRPr="0034268B" w:rsidRDefault="0034268B" w:rsidP="0034268B">
      <w:pPr>
        <w:jc w:val="center"/>
        <w:rPr>
          <w:b/>
          <w:bCs/>
          <w:sz w:val="36"/>
          <w:szCs w:val="36"/>
        </w:rPr>
      </w:pPr>
      <w:bookmarkStart w:id="0" w:name="_GoBack"/>
      <w:bookmarkEnd w:id="0"/>
      <w:r>
        <w:rPr>
          <w:b/>
          <w:bCs/>
          <w:sz w:val="36"/>
          <w:szCs w:val="36"/>
        </w:rPr>
        <w:t xml:space="preserve">Edinburgh </w:t>
      </w:r>
      <w:r w:rsidRPr="0034268B">
        <w:rPr>
          <w:b/>
          <w:bCs/>
          <w:sz w:val="36"/>
          <w:szCs w:val="36"/>
        </w:rPr>
        <w:t>Friends of Cemetery Groups</w:t>
      </w:r>
    </w:p>
    <w:p w14:paraId="38E2FF85" w14:textId="612BD339" w:rsidR="0034268B" w:rsidRDefault="0034268B" w:rsidP="0034268B">
      <w:pPr>
        <w:jc w:val="center"/>
        <w:rPr>
          <w:b/>
          <w:bCs/>
          <w:sz w:val="32"/>
          <w:szCs w:val="32"/>
        </w:rPr>
      </w:pPr>
      <w:r w:rsidRPr="0034268B">
        <w:rPr>
          <w:b/>
          <w:bCs/>
          <w:sz w:val="32"/>
          <w:szCs w:val="32"/>
        </w:rPr>
        <w:t>Operational Guidance</w:t>
      </w:r>
    </w:p>
    <w:p w14:paraId="69532864" w14:textId="7E677A0E" w:rsidR="0034268B" w:rsidRPr="00583ECD" w:rsidRDefault="00583ECD" w:rsidP="0034268B">
      <w:pPr>
        <w:jc w:val="center"/>
        <w:rPr>
          <w:b/>
          <w:bCs/>
          <w:color w:val="FF0000"/>
          <w:sz w:val="32"/>
          <w:szCs w:val="32"/>
        </w:rPr>
      </w:pPr>
      <w:r w:rsidRPr="00583ECD">
        <w:rPr>
          <w:b/>
          <w:bCs/>
          <w:color w:val="FF0000"/>
          <w:sz w:val="32"/>
          <w:szCs w:val="32"/>
        </w:rPr>
        <w:t>DRAFT</w:t>
      </w:r>
    </w:p>
    <w:p w14:paraId="08E839B4" w14:textId="45DC51A0" w:rsidR="0034268B" w:rsidRPr="000F76E2" w:rsidRDefault="0034268B" w:rsidP="0034268B">
      <w:pPr>
        <w:rPr>
          <w:b/>
          <w:bCs/>
          <w:sz w:val="28"/>
          <w:szCs w:val="28"/>
        </w:rPr>
      </w:pPr>
      <w:r w:rsidRPr="000F76E2">
        <w:rPr>
          <w:b/>
          <w:bCs/>
          <w:sz w:val="28"/>
          <w:szCs w:val="28"/>
        </w:rPr>
        <w:t>Introduction</w:t>
      </w:r>
    </w:p>
    <w:p w14:paraId="45F61C2B" w14:textId="77777777" w:rsidR="00296580" w:rsidRDefault="0034268B" w:rsidP="0034268B">
      <w:pPr>
        <w:rPr>
          <w:szCs w:val="24"/>
        </w:rPr>
      </w:pPr>
      <w:r w:rsidRPr="00931B0B">
        <w:rPr>
          <w:szCs w:val="24"/>
        </w:rPr>
        <w:t>The City of Edinburgh Council own and operate 39</w:t>
      </w:r>
      <w:bookmarkStart w:id="1" w:name="_Hlk66532319"/>
      <w:r w:rsidRPr="00931B0B">
        <w:rPr>
          <w:szCs w:val="24"/>
        </w:rPr>
        <w:t xml:space="preserve"> cemeteries, graveyards, churchyards and kirkyards across the city</w:t>
      </w:r>
      <w:bookmarkEnd w:id="1"/>
      <w:r w:rsidRPr="00931B0B">
        <w:rPr>
          <w:szCs w:val="24"/>
        </w:rPr>
        <w:t>. Some such as Greyfriars have their origins back to 1562 when Mary Queen of Scots gifted the land to the Council. The churchyards and kirkyards transferred over to Council ownership by act of parliament in 1925. By the 1980’s many of the private cemeteries in the city had come to the end of their operational life and were compulsorily purchased after suffering significant neglect.</w:t>
      </w:r>
      <w:r w:rsidR="0090752A" w:rsidRPr="00931B0B">
        <w:rPr>
          <w:szCs w:val="24"/>
        </w:rPr>
        <w:t xml:space="preserve"> </w:t>
      </w:r>
    </w:p>
    <w:p w14:paraId="6931F32F" w14:textId="042D9DBD" w:rsidR="006955B2" w:rsidRPr="00931B0B" w:rsidRDefault="0034268B" w:rsidP="0034268B">
      <w:pPr>
        <w:rPr>
          <w:szCs w:val="24"/>
        </w:rPr>
      </w:pPr>
      <w:r w:rsidRPr="00931B0B">
        <w:rPr>
          <w:szCs w:val="24"/>
        </w:rPr>
        <w:t xml:space="preserve">Due to societal change </w:t>
      </w:r>
      <w:r w:rsidR="006955B2" w:rsidRPr="00931B0B">
        <w:rPr>
          <w:szCs w:val="24"/>
        </w:rPr>
        <w:t xml:space="preserve">in the last century </w:t>
      </w:r>
      <w:r w:rsidRPr="00931B0B">
        <w:rPr>
          <w:szCs w:val="24"/>
        </w:rPr>
        <w:t xml:space="preserve">burials </w:t>
      </w:r>
      <w:r w:rsidR="006955B2" w:rsidRPr="00931B0B">
        <w:rPr>
          <w:szCs w:val="24"/>
        </w:rPr>
        <w:t xml:space="preserve">in Edinburgh </w:t>
      </w:r>
      <w:r w:rsidRPr="00931B0B">
        <w:rPr>
          <w:szCs w:val="24"/>
        </w:rPr>
        <w:t xml:space="preserve">have </w:t>
      </w:r>
      <w:r w:rsidR="006955B2" w:rsidRPr="00931B0B">
        <w:rPr>
          <w:szCs w:val="24"/>
        </w:rPr>
        <w:t xml:space="preserve">fallen from 100% of funerals to around 15%. The consequence of that is that the income generated to manage the cemetery estate has fallen significantly. </w:t>
      </w:r>
      <w:r w:rsidR="00931B0B">
        <w:rPr>
          <w:szCs w:val="24"/>
        </w:rPr>
        <w:t>The</w:t>
      </w:r>
      <w:r w:rsidR="006955B2" w:rsidRPr="00931B0B">
        <w:rPr>
          <w:szCs w:val="24"/>
        </w:rPr>
        <w:t xml:space="preserve"> creation of Friends of Groups </w:t>
      </w:r>
      <w:r w:rsidR="00C324C8">
        <w:rPr>
          <w:szCs w:val="24"/>
        </w:rPr>
        <w:t>is</w:t>
      </w:r>
      <w:r w:rsidR="006955B2" w:rsidRPr="00931B0B">
        <w:rPr>
          <w:szCs w:val="24"/>
        </w:rPr>
        <w:t xml:space="preserve"> </w:t>
      </w:r>
      <w:r w:rsidR="00931B0B">
        <w:rPr>
          <w:szCs w:val="24"/>
        </w:rPr>
        <w:t>very</w:t>
      </w:r>
      <w:r w:rsidR="006955B2" w:rsidRPr="00931B0B">
        <w:rPr>
          <w:szCs w:val="24"/>
        </w:rPr>
        <w:t xml:space="preserve"> welcome</w:t>
      </w:r>
      <w:r w:rsidR="00296580">
        <w:rPr>
          <w:szCs w:val="24"/>
        </w:rPr>
        <w:t xml:space="preserve">. This guidance is intended to support them in providing their discretionary energy to improve the </w:t>
      </w:r>
      <w:r w:rsidR="00C324C8">
        <w:rPr>
          <w:szCs w:val="24"/>
        </w:rPr>
        <w:t xml:space="preserve">amenity of the </w:t>
      </w:r>
      <w:r w:rsidR="00C324C8" w:rsidRPr="00931B0B">
        <w:rPr>
          <w:szCs w:val="24"/>
        </w:rPr>
        <w:t>cemeteries, graveyards, churchyards and kirkyards across the city</w:t>
      </w:r>
      <w:r w:rsidR="00C324C8">
        <w:rPr>
          <w:szCs w:val="24"/>
        </w:rPr>
        <w:t>.</w:t>
      </w:r>
    </w:p>
    <w:p w14:paraId="2BD1F6D1" w14:textId="77777777" w:rsidR="006955B2" w:rsidRDefault="006955B2" w:rsidP="0034268B">
      <w:pPr>
        <w:rPr>
          <w:sz w:val="22"/>
        </w:rPr>
      </w:pPr>
    </w:p>
    <w:p w14:paraId="0EDF45B1" w14:textId="77777777" w:rsidR="006955B2" w:rsidRPr="000F76E2" w:rsidRDefault="006955B2" w:rsidP="0034268B">
      <w:pPr>
        <w:rPr>
          <w:b/>
          <w:bCs/>
          <w:sz w:val="28"/>
          <w:szCs w:val="28"/>
        </w:rPr>
      </w:pPr>
      <w:r w:rsidRPr="000F76E2">
        <w:rPr>
          <w:b/>
          <w:bCs/>
          <w:sz w:val="28"/>
          <w:szCs w:val="28"/>
        </w:rPr>
        <w:t xml:space="preserve">Guiding Principles </w:t>
      </w:r>
    </w:p>
    <w:p w14:paraId="06BE0FED" w14:textId="47C3EEC8" w:rsidR="006955B2" w:rsidRDefault="006955B2" w:rsidP="00931B0B">
      <w:pPr>
        <w:pStyle w:val="ListParagraph"/>
        <w:numPr>
          <w:ilvl w:val="0"/>
          <w:numId w:val="23"/>
        </w:numPr>
        <w:spacing w:before="0" w:after="0"/>
      </w:pPr>
      <w:r>
        <w:t>Recognise that families may still visit graves</w:t>
      </w:r>
      <w:r w:rsidR="00296580">
        <w:t xml:space="preserve">, </w:t>
      </w:r>
      <w:r>
        <w:t>therefore accord due respect to the deceased and their families</w:t>
      </w:r>
      <w:r w:rsidR="00E06D4C">
        <w:t>.</w:t>
      </w:r>
    </w:p>
    <w:p w14:paraId="44759B23" w14:textId="77777777" w:rsidR="006955B2" w:rsidRDefault="006955B2" w:rsidP="006955B2">
      <w:pPr>
        <w:spacing w:before="0" w:after="0"/>
      </w:pPr>
    </w:p>
    <w:p w14:paraId="6ECD75B6" w14:textId="270D37C5" w:rsidR="006955B2" w:rsidRDefault="006955B2" w:rsidP="00931B0B">
      <w:pPr>
        <w:pStyle w:val="ListParagraph"/>
        <w:numPr>
          <w:ilvl w:val="0"/>
          <w:numId w:val="23"/>
        </w:numPr>
        <w:spacing w:before="0" w:after="0"/>
      </w:pPr>
      <w:r>
        <w:t>Be welcoming to visitors</w:t>
      </w:r>
      <w:r w:rsidR="00583ECD">
        <w:t xml:space="preserve"> and neighbours</w:t>
      </w:r>
      <w:r w:rsidR="00E06D4C">
        <w:t>.</w:t>
      </w:r>
    </w:p>
    <w:p w14:paraId="3759BC2B" w14:textId="77777777" w:rsidR="008161AF" w:rsidRDefault="008161AF" w:rsidP="008161AF">
      <w:pPr>
        <w:pStyle w:val="ListParagraph"/>
        <w:numPr>
          <w:ilvl w:val="0"/>
          <w:numId w:val="0"/>
        </w:numPr>
        <w:ind w:left="360"/>
      </w:pPr>
    </w:p>
    <w:p w14:paraId="789F5B64" w14:textId="77777777" w:rsidR="008161AF" w:rsidRDefault="008161AF" w:rsidP="008161AF">
      <w:pPr>
        <w:pStyle w:val="ListParagraph"/>
        <w:numPr>
          <w:ilvl w:val="0"/>
          <w:numId w:val="23"/>
        </w:numPr>
        <w:spacing w:before="0" w:after="0"/>
      </w:pPr>
      <w:r>
        <w:t>Comply with all Cemetery Management Rules.</w:t>
      </w:r>
    </w:p>
    <w:p w14:paraId="3D0EDE1A" w14:textId="7E6B5D30" w:rsidR="00931B0B" w:rsidRDefault="00931B0B" w:rsidP="006955B2">
      <w:pPr>
        <w:spacing w:before="0" w:after="0"/>
      </w:pPr>
    </w:p>
    <w:p w14:paraId="77E30128" w14:textId="61E16BC6" w:rsidR="00931B0B" w:rsidRDefault="00931B0B" w:rsidP="00931B0B">
      <w:pPr>
        <w:pStyle w:val="ListParagraph"/>
        <w:numPr>
          <w:ilvl w:val="0"/>
          <w:numId w:val="23"/>
        </w:numPr>
        <w:spacing w:before="0" w:after="0"/>
      </w:pPr>
      <w:r>
        <w:t>Protect and enhance the biodiversity within the cemetery</w:t>
      </w:r>
      <w:r w:rsidR="00296580">
        <w:t xml:space="preserve"> to promote a Thriving Greenspace</w:t>
      </w:r>
      <w:r>
        <w:t>.</w:t>
      </w:r>
    </w:p>
    <w:p w14:paraId="28569CA4" w14:textId="77777777" w:rsidR="00931B0B" w:rsidRDefault="00931B0B" w:rsidP="006955B2">
      <w:pPr>
        <w:spacing w:before="0" w:after="0"/>
      </w:pPr>
    </w:p>
    <w:p w14:paraId="1DC3FE72" w14:textId="63C41589" w:rsidR="00931B0B" w:rsidRDefault="00E06D4C" w:rsidP="00931B0B">
      <w:pPr>
        <w:pStyle w:val="ListParagraph"/>
        <w:numPr>
          <w:ilvl w:val="0"/>
          <w:numId w:val="23"/>
        </w:numPr>
        <w:spacing w:before="0" w:after="0"/>
      </w:pPr>
      <w:r>
        <w:t>Recognise that cemeteries can present significant health and safety risks from toppling memorials, boundary walls, gates, trees and other structure</w:t>
      </w:r>
      <w:r w:rsidR="00296580">
        <w:t>s</w:t>
      </w:r>
      <w:r>
        <w:t>. Therefore</w:t>
      </w:r>
      <w:r w:rsidR="00931B0B">
        <w:t>,</w:t>
      </w:r>
      <w:r>
        <w:t xml:space="preserve"> a sufficient </w:t>
      </w:r>
      <w:r w:rsidR="00931B0B">
        <w:t>risk assessment must be completed in advance of a work task in compliance with the Health &amp; Safety at Work Act</w:t>
      </w:r>
      <w:r w:rsidR="00296580">
        <w:t>.</w:t>
      </w:r>
    </w:p>
    <w:p w14:paraId="747B19AF" w14:textId="77777777" w:rsidR="008161AF" w:rsidRDefault="008161AF" w:rsidP="008161AF">
      <w:pPr>
        <w:pStyle w:val="ListParagraph"/>
        <w:numPr>
          <w:ilvl w:val="0"/>
          <w:numId w:val="0"/>
        </w:numPr>
        <w:ind w:left="360"/>
      </w:pPr>
    </w:p>
    <w:p w14:paraId="7E920F84" w14:textId="77777777" w:rsidR="008161AF" w:rsidRDefault="008161AF" w:rsidP="008161AF">
      <w:pPr>
        <w:pStyle w:val="ListParagraph"/>
        <w:numPr>
          <w:ilvl w:val="0"/>
          <w:numId w:val="23"/>
        </w:numPr>
        <w:spacing w:before="0" w:after="0"/>
      </w:pPr>
      <w:r>
        <w:t xml:space="preserve">Contact Bereavement Services before initiating a new work task and advise timeously any issues of concern. </w:t>
      </w:r>
    </w:p>
    <w:p w14:paraId="6D7CDEC6" w14:textId="41B05C92" w:rsidR="006955B2" w:rsidRDefault="006955B2" w:rsidP="00931B0B">
      <w:pPr>
        <w:spacing w:before="0" w:after="0"/>
        <w:ind w:firstLine="70"/>
      </w:pPr>
    </w:p>
    <w:p w14:paraId="484D28A2" w14:textId="386627F2" w:rsidR="00E06D4C" w:rsidRDefault="00E06D4C" w:rsidP="00931B0B">
      <w:pPr>
        <w:pStyle w:val="ListParagraph"/>
        <w:numPr>
          <w:ilvl w:val="0"/>
          <w:numId w:val="23"/>
        </w:numPr>
        <w:spacing w:before="0" w:after="0"/>
      </w:pPr>
      <w:r>
        <w:t>Recognise that the City of Edinburgh Council has ownership of the land</w:t>
      </w:r>
      <w:r w:rsidR="00931B0B">
        <w:t>.</w:t>
      </w:r>
      <w:r>
        <w:t xml:space="preserve"> </w:t>
      </w:r>
    </w:p>
    <w:p w14:paraId="108B5CEE" w14:textId="77777777" w:rsidR="00E06D4C" w:rsidRDefault="00E06D4C" w:rsidP="006955B2">
      <w:pPr>
        <w:spacing w:before="0" w:after="0"/>
      </w:pPr>
    </w:p>
    <w:p w14:paraId="5128ED4A" w14:textId="322CEE39" w:rsidR="006A63AC" w:rsidRDefault="006A63AC" w:rsidP="006A63AC">
      <w:pPr>
        <w:pStyle w:val="ListParagraph"/>
        <w:numPr>
          <w:ilvl w:val="0"/>
          <w:numId w:val="0"/>
        </w:numPr>
        <w:ind w:left="360"/>
      </w:pPr>
    </w:p>
    <w:p w14:paraId="00BBD3A8" w14:textId="40B38A6E" w:rsidR="006A63AC" w:rsidRDefault="006A63AC" w:rsidP="006A63AC">
      <w:pPr>
        <w:pStyle w:val="ListParagraph"/>
        <w:numPr>
          <w:ilvl w:val="0"/>
          <w:numId w:val="0"/>
        </w:numPr>
        <w:ind w:left="360"/>
      </w:pPr>
    </w:p>
    <w:p w14:paraId="42D272DB" w14:textId="1E8D1925" w:rsidR="006A63AC" w:rsidRDefault="006A63AC" w:rsidP="006A63AC">
      <w:pPr>
        <w:pStyle w:val="ListParagraph"/>
        <w:numPr>
          <w:ilvl w:val="0"/>
          <w:numId w:val="0"/>
        </w:numPr>
        <w:ind w:left="360"/>
      </w:pPr>
    </w:p>
    <w:p w14:paraId="55A2F738" w14:textId="67F2FD74" w:rsidR="000F76E2" w:rsidRDefault="000F76E2" w:rsidP="006A63AC">
      <w:pPr>
        <w:pStyle w:val="ListParagraph"/>
        <w:numPr>
          <w:ilvl w:val="0"/>
          <w:numId w:val="0"/>
        </w:numPr>
        <w:ind w:left="360"/>
      </w:pPr>
    </w:p>
    <w:p w14:paraId="6FF22A5F" w14:textId="3850798B" w:rsidR="000F76E2" w:rsidRDefault="000F76E2" w:rsidP="006A63AC">
      <w:pPr>
        <w:pStyle w:val="ListParagraph"/>
        <w:numPr>
          <w:ilvl w:val="0"/>
          <w:numId w:val="0"/>
        </w:numPr>
        <w:ind w:left="360"/>
      </w:pPr>
    </w:p>
    <w:p w14:paraId="1DB67DBC" w14:textId="77777777" w:rsidR="000F76E2" w:rsidRDefault="000F76E2" w:rsidP="006A63AC">
      <w:pPr>
        <w:pStyle w:val="ListParagraph"/>
        <w:numPr>
          <w:ilvl w:val="0"/>
          <w:numId w:val="0"/>
        </w:numPr>
        <w:ind w:left="360"/>
      </w:pPr>
    </w:p>
    <w:p w14:paraId="57027D7F" w14:textId="2FCE7049" w:rsidR="006A63AC" w:rsidRPr="000F76E2" w:rsidRDefault="000F76E2" w:rsidP="006A63AC">
      <w:pPr>
        <w:pStyle w:val="ListParagraph"/>
        <w:numPr>
          <w:ilvl w:val="0"/>
          <w:numId w:val="0"/>
        </w:numPr>
        <w:ind w:left="360"/>
        <w:rPr>
          <w:b/>
          <w:bCs/>
          <w:sz w:val="28"/>
          <w:szCs w:val="28"/>
        </w:rPr>
      </w:pPr>
      <w:r w:rsidRPr="000F76E2">
        <w:rPr>
          <w:b/>
          <w:bCs/>
          <w:sz w:val="28"/>
          <w:szCs w:val="28"/>
        </w:rPr>
        <w:t>Operational Activity Guidance</w:t>
      </w:r>
    </w:p>
    <w:p w14:paraId="1DC5CF56" w14:textId="48AFDA34" w:rsidR="006A63AC" w:rsidRDefault="006A63AC" w:rsidP="006A63AC">
      <w:pPr>
        <w:pStyle w:val="ListParagraph"/>
        <w:numPr>
          <w:ilvl w:val="0"/>
          <w:numId w:val="0"/>
        </w:numPr>
        <w:ind w:left="360"/>
      </w:pPr>
    </w:p>
    <w:p w14:paraId="4984CC1C" w14:textId="06972CA9" w:rsidR="006A63AC" w:rsidRDefault="006A63AC" w:rsidP="006A63AC">
      <w:pPr>
        <w:pStyle w:val="ListParagraph"/>
        <w:numPr>
          <w:ilvl w:val="0"/>
          <w:numId w:val="0"/>
        </w:numPr>
        <w:ind w:left="360"/>
      </w:pPr>
    </w:p>
    <w:tbl>
      <w:tblPr>
        <w:tblStyle w:val="TableGrid"/>
        <w:tblW w:w="0" w:type="auto"/>
        <w:tblInd w:w="360" w:type="dxa"/>
        <w:tblLook w:val="04A0" w:firstRow="1" w:lastRow="0" w:firstColumn="1" w:lastColumn="0" w:noHBand="0" w:noVBand="1"/>
      </w:tblPr>
      <w:tblGrid>
        <w:gridCol w:w="4589"/>
        <w:gridCol w:w="4537"/>
      </w:tblGrid>
      <w:tr w:rsidR="006A63AC" w:rsidRPr="0090174D" w14:paraId="3FA61F40" w14:textId="77777777" w:rsidTr="0090174D">
        <w:tc>
          <w:tcPr>
            <w:tcW w:w="4589" w:type="dxa"/>
            <w:shd w:val="clear" w:color="auto" w:fill="FFFFCC"/>
          </w:tcPr>
          <w:p w14:paraId="22F4DBEC" w14:textId="025B2A5F" w:rsidR="006A63AC" w:rsidRPr="000F76E2" w:rsidRDefault="006A63AC" w:rsidP="0090174D">
            <w:pPr>
              <w:pStyle w:val="ListParagraph"/>
              <w:numPr>
                <w:ilvl w:val="0"/>
                <w:numId w:val="0"/>
              </w:numPr>
              <w:jc w:val="center"/>
              <w:rPr>
                <w:b/>
                <w:bCs/>
                <w:szCs w:val="24"/>
              </w:rPr>
            </w:pPr>
            <w:r w:rsidRPr="000F76E2">
              <w:rPr>
                <w:b/>
                <w:bCs/>
                <w:szCs w:val="24"/>
              </w:rPr>
              <w:t>Supported</w:t>
            </w:r>
          </w:p>
        </w:tc>
        <w:tc>
          <w:tcPr>
            <w:tcW w:w="4537" w:type="dxa"/>
            <w:shd w:val="clear" w:color="auto" w:fill="FFFFCC"/>
          </w:tcPr>
          <w:p w14:paraId="26A5BF3C" w14:textId="47B879F7" w:rsidR="006A63AC" w:rsidRPr="000F76E2" w:rsidRDefault="006A63AC" w:rsidP="0090174D">
            <w:pPr>
              <w:pStyle w:val="ListParagraph"/>
              <w:numPr>
                <w:ilvl w:val="0"/>
                <w:numId w:val="0"/>
              </w:numPr>
              <w:jc w:val="center"/>
              <w:rPr>
                <w:b/>
                <w:bCs/>
                <w:szCs w:val="24"/>
              </w:rPr>
            </w:pPr>
            <w:r w:rsidRPr="000F76E2">
              <w:rPr>
                <w:b/>
                <w:bCs/>
                <w:szCs w:val="24"/>
              </w:rPr>
              <w:t>Not supported</w:t>
            </w:r>
          </w:p>
        </w:tc>
      </w:tr>
      <w:tr w:rsidR="006A63AC" w14:paraId="7521A69B" w14:textId="77777777" w:rsidTr="0090174D">
        <w:tc>
          <w:tcPr>
            <w:tcW w:w="4589" w:type="dxa"/>
          </w:tcPr>
          <w:p w14:paraId="6309B027" w14:textId="3A338885" w:rsidR="006A63AC" w:rsidRDefault="006A63AC" w:rsidP="006A63AC">
            <w:pPr>
              <w:pStyle w:val="ListParagraph"/>
              <w:numPr>
                <w:ilvl w:val="0"/>
                <w:numId w:val="0"/>
              </w:numPr>
            </w:pPr>
            <w:r>
              <w:t>Remov</w:t>
            </w:r>
            <w:r w:rsidR="000F76E2">
              <w:t>al of</w:t>
            </w:r>
            <w:r>
              <w:t xml:space="preserve"> ivy from gravestones, walls and structures, except where to do so would be hazardous</w:t>
            </w:r>
          </w:p>
        </w:tc>
        <w:tc>
          <w:tcPr>
            <w:tcW w:w="4537" w:type="dxa"/>
          </w:tcPr>
          <w:p w14:paraId="05B7BEDC" w14:textId="37260979" w:rsidR="006A63AC" w:rsidRDefault="006A63AC" w:rsidP="006A63AC">
            <w:pPr>
              <w:pStyle w:val="ListParagraph"/>
              <w:numPr>
                <w:ilvl w:val="0"/>
                <w:numId w:val="0"/>
              </w:numPr>
            </w:pPr>
            <w:r>
              <w:t xml:space="preserve">Use of machinery such as </w:t>
            </w:r>
            <w:r w:rsidR="0090174D">
              <w:t>chainsaw</w:t>
            </w:r>
          </w:p>
        </w:tc>
      </w:tr>
      <w:tr w:rsidR="0090174D" w14:paraId="24205A06" w14:textId="77777777" w:rsidTr="0090174D">
        <w:tc>
          <w:tcPr>
            <w:tcW w:w="4589" w:type="dxa"/>
          </w:tcPr>
          <w:p w14:paraId="04969511" w14:textId="37E66C54" w:rsidR="0090174D" w:rsidRDefault="0090174D" w:rsidP="0090174D">
            <w:r>
              <w:t>Reduc</w:t>
            </w:r>
            <w:r w:rsidR="000F76E2">
              <w:t>tion of</w:t>
            </w:r>
            <w:r>
              <w:t xml:space="preserve"> the level of weeds such as brambles, nettles, thistles, sticky-willie, rosebay </w:t>
            </w:r>
            <w:r w:rsidR="008161AF">
              <w:t>willow herb</w:t>
            </w:r>
            <w:r>
              <w:t xml:space="preserve">, </w:t>
            </w:r>
            <w:r w:rsidR="008161AF">
              <w:t>Himalayan</w:t>
            </w:r>
            <w:r>
              <w:t xml:space="preserve"> balsam</w:t>
            </w:r>
          </w:p>
        </w:tc>
        <w:tc>
          <w:tcPr>
            <w:tcW w:w="4537" w:type="dxa"/>
          </w:tcPr>
          <w:p w14:paraId="0F904D6E" w14:textId="24ECBE1F" w:rsidR="0090174D" w:rsidRDefault="0090174D" w:rsidP="0090174D">
            <w:r>
              <w:t>Appl</w:t>
            </w:r>
            <w:r w:rsidR="000F76E2">
              <w:t xml:space="preserve">ication of </w:t>
            </w:r>
            <w:r>
              <w:t>chemical herbicides or pesticides</w:t>
            </w:r>
          </w:p>
          <w:p w14:paraId="1FE15FAE" w14:textId="77777777" w:rsidR="0090174D" w:rsidRDefault="0090174D" w:rsidP="0090174D">
            <w:pPr>
              <w:pStyle w:val="ListParagraph"/>
              <w:numPr>
                <w:ilvl w:val="0"/>
                <w:numId w:val="0"/>
              </w:numPr>
            </w:pPr>
          </w:p>
        </w:tc>
      </w:tr>
      <w:tr w:rsidR="0090174D" w14:paraId="16980523" w14:textId="77777777" w:rsidTr="0090174D">
        <w:tc>
          <w:tcPr>
            <w:tcW w:w="4589" w:type="dxa"/>
          </w:tcPr>
          <w:p w14:paraId="27017A5A" w14:textId="559020ED" w:rsidR="0090174D" w:rsidRDefault="0090174D" w:rsidP="0090174D">
            <w:r>
              <w:t>Introduc</w:t>
            </w:r>
            <w:r w:rsidR="000F76E2">
              <w:t xml:space="preserve">tion of </w:t>
            </w:r>
            <w:r>
              <w:t>suitable and varied planting, in line with CEC recommendations, to enhance biodiversity.</w:t>
            </w:r>
          </w:p>
        </w:tc>
        <w:tc>
          <w:tcPr>
            <w:tcW w:w="4537" w:type="dxa"/>
          </w:tcPr>
          <w:p w14:paraId="7EBF93DA" w14:textId="36FD11C5" w:rsidR="0090174D" w:rsidRDefault="0090174D" w:rsidP="0090174D">
            <w:pPr>
              <w:pStyle w:val="ListParagraph"/>
              <w:numPr>
                <w:ilvl w:val="0"/>
                <w:numId w:val="0"/>
              </w:numPr>
            </w:pPr>
            <w:r>
              <w:t>Disturb</w:t>
            </w:r>
            <w:r w:rsidR="000F76E2">
              <w:t>ance of</w:t>
            </w:r>
            <w:r>
              <w:t xml:space="preserve"> </w:t>
            </w:r>
            <w:r w:rsidR="000F76E2">
              <w:t xml:space="preserve">bird </w:t>
            </w:r>
            <w:r>
              <w:t>nesting sites during the breeding season</w:t>
            </w:r>
          </w:p>
        </w:tc>
      </w:tr>
      <w:tr w:rsidR="000F76E2" w14:paraId="4ABCF8C8" w14:textId="77777777" w:rsidTr="0090174D">
        <w:tc>
          <w:tcPr>
            <w:tcW w:w="4589" w:type="dxa"/>
          </w:tcPr>
          <w:p w14:paraId="6E488F04" w14:textId="24EFAE32" w:rsidR="000F76E2" w:rsidRDefault="000F76E2" w:rsidP="0090174D">
            <w:r>
              <w:t>After discussion with CEC install wildlife support such as bat boxes, hedgehog houses, insect boxes, beehives etc</w:t>
            </w:r>
          </w:p>
        </w:tc>
        <w:tc>
          <w:tcPr>
            <w:tcW w:w="4537" w:type="dxa"/>
          </w:tcPr>
          <w:p w14:paraId="70A37B45" w14:textId="371CE552" w:rsidR="000F76E2" w:rsidRDefault="000F76E2" w:rsidP="0090174D">
            <w:pPr>
              <w:pStyle w:val="ListParagraph"/>
              <w:numPr>
                <w:ilvl w:val="0"/>
                <w:numId w:val="0"/>
              </w:numPr>
            </w:pPr>
            <w:r>
              <w:t>Restoration of gravestones without prior approval of Council Archaeology Officer.</w:t>
            </w:r>
          </w:p>
        </w:tc>
      </w:tr>
      <w:tr w:rsidR="0090174D" w14:paraId="1C60A77D" w14:textId="77777777" w:rsidTr="0090174D">
        <w:tc>
          <w:tcPr>
            <w:tcW w:w="4589" w:type="dxa"/>
          </w:tcPr>
          <w:p w14:paraId="6109DBC4" w14:textId="7E763B98" w:rsidR="0090174D" w:rsidRDefault="0090174D" w:rsidP="0090174D">
            <w:r>
              <w:t>Clear</w:t>
            </w:r>
            <w:r w:rsidR="008161AF">
              <w:t>ing</w:t>
            </w:r>
            <w:r>
              <w:t xml:space="preserve"> litter</w:t>
            </w:r>
          </w:p>
        </w:tc>
        <w:tc>
          <w:tcPr>
            <w:tcW w:w="4537" w:type="dxa"/>
          </w:tcPr>
          <w:p w14:paraId="5240D60E" w14:textId="7F4FB16A" w:rsidR="0090174D" w:rsidRDefault="0090174D" w:rsidP="0090174D"/>
        </w:tc>
      </w:tr>
      <w:tr w:rsidR="0090174D" w14:paraId="3E115EAE" w14:textId="77777777" w:rsidTr="0090174D">
        <w:tc>
          <w:tcPr>
            <w:tcW w:w="4589" w:type="dxa"/>
          </w:tcPr>
          <w:p w14:paraId="43061611" w14:textId="1BDE13C4" w:rsidR="0090174D" w:rsidRDefault="0090174D" w:rsidP="0090174D">
            <w:pPr>
              <w:pStyle w:val="ListParagraph"/>
              <w:numPr>
                <w:ilvl w:val="0"/>
                <w:numId w:val="0"/>
              </w:numPr>
            </w:pPr>
            <w:r>
              <w:t>Monitor</w:t>
            </w:r>
            <w:r w:rsidR="008161AF">
              <w:t>ing</w:t>
            </w:r>
            <w:r>
              <w:t xml:space="preserve"> wildlife</w:t>
            </w:r>
          </w:p>
        </w:tc>
        <w:tc>
          <w:tcPr>
            <w:tcW w:w="4537" w:type="dxa"/>
          </w:tcPr>
          <w:p w14:paraId="5B8951BB" w14:textId="77777777" w:rsidR="0090174D" w:rsidRDefault="0090174D" w:rsidP="0090174D">
            <w:pPr>
              <w:pStyle w:val="ListParagraph"/>
              <w:numPr>
                <w:ilvl w:val="0"/>
                <w:numId w:val="0"/>
              </w:numPr>
            </w:pPr>
          </w:p>
        </w:tc>
      </w:tr>
      <w:tr w:rsidR="0090174D" w14:paraId="5295ACBA" w14:textId="77777777" w:rsidTr="0090174D">
        <w:tc>
          <w:tcPr>
            <w:tcW w:w="4589" w:type="dxa"/>
          </w:tcPr>
          <w:p w14:paraId="4F2B1447" w14:textId="30CF5947" w:rsidR="0090174D" w:rsidRDefault="0090174D" w:rsidP="0090174D">
            <w:pPr>
              <w:pStyle w:val="ListParagraph"/>
              <w:numPr>
                <w:ilvl w:val="0"/>
                <w:numId w:val="0"/>
              </w:numPr>
            </w:pPr>
            <w:r>
              <w:t>Remov</w:t>
            </w:r>
            <w:r w:rsidR="008161AF">
              <w:t>al</w:t>
            </w:r>
            <w:r>
              <w:t xml:space="preserve"> small self-sown saplings from poor positions</w:t>
            </w:r>
          </w:p>
        </w:tc>
        <w:tc>
          <w:tcPr>
            <w:tcW w:w="4537" w:type="dxa"/>
          </w:tcPr>
          <w:p w14:paraId="42B5C6BA" w14:textId="77777777" w:rsidR="0090174D" w:rsidRDefault="0090174D" w:rsidP="0090174D">
            <w:pPr>
              <w:pStyle w:val="ListParagraph"/>
              <w:numPr>
                <w:ilvl w:val="0"/>
                <w:numId w:val="0"/>
              </w:numPr>
            </w:pPr>
          </w:p>
        </w:tc>
      </w:tr>
      <w:tr w:rsidR="0090174D" w14:paraId="174E5DBF" w14:textId="77777777" w:rsidTr="0090174D">
        <w:tc>
          <w:tcPr>
            <w:tcW w:w="4589" w:type="dxa"/>
          </w:tcPr>
          <w:p w14:paraId="28C7D645" w14:textId="7AC822EA" w:rsidR="0090174D" w:rsidRDefault="0090174D" w:rsidP="0090174D">
            <w:pPr>
              <w:pStyle w:val="ListParagraph"/>
              <w:numPr>
                <w:ilvl w:val="0"/>
                <w:numId w:val="0"/>
              </w:numPr>
            </w:pPr>
            <w:r>
              <w:t>Assist</w:t>
            </w:r>
            <w:r w:rsidR="008161AF">
              <w:t>ing</w:t>
            </w:r>
            <w:r>
              <w:t xml:space="preserve"> the public to identify and visit graves</w:t>
            </w:r>
          </w:p>
        </w:tc>
        <w:tc>
          <w:tcPr>
            <w:tcW w:w="4537" w:type="dxa"/>
          </w:tcPr>
          <w:p w14:paraId="1573D210" w14:textId="77777777" w:rsidR="0090174D" w:rsidRDefault="0090174D" w:rsidP="0090174D">
            <w:pPr>
              <w:pStyle w:val="ListParagraph"/>
              <w:numPr>
                <w:ilvl w:val="0"/>
                <w:numId w:val="0"/>
              </w:numPr>
            </w:pPr>
          </w:p>
        </w:tc>
      </w:tr>
      <w:tr w:rsidR="0090174D" w14:paraId="51DB9C5B" w14:textId="77777777" w:rsidTr="0090174D">
        <w:tc>
          <w:tcPr>
            <w:tcW w:w="4589" w:type="dxa"/>
          </w:tcPr>
          <w:p w14:paraId="08444227" w14:textId="1E70AE80" w:rsidR="0090174D" w:rsidRDefault="0090174D" w:rsidP="0090174D">
            <w:pPr>
              <w:pStyle w:val="ListParagraph"/>
              <w:numPr>
                <w:ilvl w:val="0"/>
                <w:numId w:val="0"/>
              </w:numPr>
            </w:pPr>
            <w:r>
              <w:t>Conduct</w:t>
            </w:r>
            <w:r w:rsidR="008161AF">
              <w:t>ing</w:t>
            </w:r>
            <w:r>
              <w:t xml:space="preserve"> guided tours to encourage donations </w:t>
            </w:r>
            <w:r w:rsidR="008161AF">
              <w:t>to</w:t>
            </w:r>
            <w:r>
              <w:t xml:space="preserve"> the group</w:t>
            </w:r>
          </w:p>
        </w:tc>
        <w:tc>
          <w:tcPr>
            <w:tcW w:w="4537" w:type="dxa"/>
          </w:tcPr>
          <w:p w14:paraId="3DAA85CB" w14:textId="77777777" w:rsidR="0090174D" w:rsidRDefault="0090174D" w:rsidP="0090174D">
            <w:pPr>
              <w:pStyle w:val="ListParagraph"/>
              <w:numPr>
                <w:ilvl w:val="0"/>
                <w:numId w:val="0"/>
              </w:numPr>
            </w:pPr>
          </w:p>
        </w:tc>
      </w:tr>
      <w:tr w:rsidR="008161AF" w14:paraId="1686E4B9" w14:textId="77777777" w:rsidTr="0090174D">
        <w:tc>
          <w:tcPr>
            <w:tcW w:w="4589" w:type="dxa"/>
          </w:tcPr>
          <w:p w14:paraId="2418D58D" w14:textId="4CFE5668" w:rsidR="008161AF" w:rsidRDefault="008161AF" w:rsidP="0090174D">
            <w:pPr>
              <w:pStyle w:val="ListParagraph"/>
              <w:numPr>
                <w:ilvl w:val="0"/>
                <w:numId w:val="0"/>
              </w:numPr>
            </w:pPr>
            <w:r>
              <w:t>Creating guidebooks</w:t>
            </w:r>
          </w:p>
        </w:tc>
        <w:tc>
          <w:tcPr>
            <w:tcW w:w="4537" w:type="dxa"/>
          </w:tcPr>
          <w:p w14:paraId="67C548CE" w14:textId="77777777" w:rsidR="008161AF" w:rsidRDefault="008161AF" w:rsidP="0090174D">
            <w:pPr>
              <w:pStyle w:val="ListParagraph"/>
              <w:numPr>
                <w:ilvl w:val="0"/>
                <w:numId w:val="0"/>
              </w:numPr>
            </w:pPr>
          </w:p>
        </w:tc>
      </w:tr>
      <w:tr w:rsidR="008161AF" w14:paraId="56556122" w14:textId="77777777" w:rsidTr="0090174D">
        <w:tc>
          <w:tcPr>
            <w:tcW w:w="4589" w:type="dxa"/>
          </w:tcPr>
          <w:p w14:paraId="0B521F6A" w14:textId="65579ED5" w:rsidR="008161AF" w:rsidRDefault="008161AF" w:rsidP="0090174D">
            <w:pPr>
              <w:pStyle w:val="ListParagraph"/>
              <w:numPr>
                <w:ilvl w:val="0"/>
                <w:numId w:val="0"/>
              </w:numPr>
            </w:pPr>
            <w:r>
              <w:t>Conducting workshops</w:t>
            </w:r>
          </w:p>
        </w:tc>
        <w:tc>
          <w:tcPr>
            <w:tcW w:w="4537" w:type="dxa"/>
          </w:tcPr>
          <w:p w14:paraId="688BCD71" w14:textId="77777777" w:rsidR="008161AF" w:rsidRDefault="008161AF" w:rsidP="0090174D">
            <w:pPr>
              <w:pStyle w:val="ListParagraph"/>
              <w:numPr>
                <w:ilvl w:val="0"/>
                <w:numId w:val="0"/>
              </w:numPr>
            </w:pPr>
          </w:p>
        </w:tc>
      </w:tr>
      <w:tr w:rsidR="0090174D" w14:paraId="4CEBC119" w14:textId="77777777" w:rsidTr="0090174D">
        <w:tc>
          <w:tcPr>
            <w:tcW w:w="4589" w:type="dxa"/>
          </w:tcPr>
          <w:p w14:paraId="0290980E" w14:textId="677E2788" w:rsidR="0090174D" w:rsidRDefault="0090174D" w:rsidP="0090174D">
            <w:pPr>
              <w:pStyle w:val="ListParagraph"/>
              <w:numPr>
                <w:ilvl w:val="0"/>
                <w:numId w:val="0"/>
              </w:numPr>
            </w:pPr>
            <w:r>
              <w:t>Assist</w:t>
            </w:r>
            <w:r w:rsidR="008161AF">
              <w:t>ing</w:t>
            </w:r>
            <w:r>
              <w:t xml:space="preserve"> and support</w:t>
            </w:r>
            <w:r w:rsidR="008161AF">
              <w:t>ing</w:t>
            </w:r>
            <w:r>
              <w:t xml:space="preserve"> Commonwealth War Graves Commission in their work and participat</w:t>
            </w:r>
            <w:r w:rsidR="008161AF">
              <w:t>ing</w:t>
            </w:r>
            <w:r>
              <w:t xml:space="preserve"> in commemoration ceremonies</w:t>
            </w:r>
            <w:r w:rsidR="000F76E2">
              <w:t>.</w:t>
            </w:r>
          </w:p>
        </w:tc>
        <w:tc>
          <w:tcPr>
            <w:tcW w:w="4537" w:type="dxa"/>
          </w:tcPr>
          <w:p w14:paraId="00260072" w14:textId="77777777" w:rsidR="0090174D" w:rsidRDefault="0090174D" w:rsidP="0090174D">
            <w:pPr>
              <w:pStyle w:val="ListParagraph"/>
              <w:numPr>
                <w:ilvl w:val="0"/>
                <w:numId w:val="0"/>
              </w:numPr>
            </w:pPr>
          </w:p>
        </w:tc>
      </w:tr>
    </w:tbl>
    <w:p w14:paraId="709904BE" w14:textId="77777777" w:rsidR="006A63AC" w:rsidRDefault="006A63AC" w:rsidP="006A63AC">
      <w:pPr>
        <w:pStyle w:val="ListParagraph"/>
        <w:numPr>
          <w:ilvl w:val="0"/>
          <w:numId w:val="0"/>
        </w:numPr>
        <w:ind w:left="360"/>
      </w:pPr>
    </w:p>
    <w:p w14:paraId="7B08E6A7" w14:textId="68B65D46" w:rsidR="00E06D4C" w:rsidRDefault="000F76E2" w:rsidP="006955B2">
      <w:pPr>
        <w:spacing w:before="0" w:after="0"/>
        <w:rPr>
          <w:b/>
          <w:bCs/>
          <w:sz w:val="28"/>
          <w:szCs w:val="28"/>
        </w:rPr>
      </w:pPr>
      <w:r w:rsidRPr="000F76E2">
        <w:rPr>
          <w:b/>
          <w:bCs/>
          <w:sz w:val="28"/>
          <w:szCs w:val="28"/>
        </w:rPr>
        <w:t>Contacts</w:t>
      </w:r>
    </w:p>
    <w:p w14:paraId="372532A1" w14:textId="2914090E" w:rsidR="000F76E2" w:rsidRDefault="000F76E2" w:rsidP="006955B2">
      <w:pPr>
        <w:spacing w:before="0" w:after="0"/>
        <w:rPr>
          <w:b/>
          <w:bCs/>
          <w:sz w:val="28"/>
          <w:szCs w:val="28"/>
        </w:rPr>
      </w:pPr>
    </w:p>
    <w:p w14:paraId="00AC2B44" w14:textId="417DFA38" w:rsidR="000F76E2" w:rsidRDefault="000F76E2" w:rsidP="009B4C23">
      <w:pPr>
        <w:spacing w:before="0" w:after="0" w:line="276" w:lineRule="auto"/>
        <w:rPr>
          <w:szCs w:val="24"/>
        </w:rPr>
      </w:pPr>
      <w:r w:rsidRPr="009B4C23">
        <w:rPr>
          <w:szCs w:val="24"/>
        </w:rPr>
        <w:t>Bereavement Services</w:t>
      </w:r>
    </w:p>
    <w:p w14:paraId="18F51AFA" w14:textId="66C42898" w:rsidR="009B4C23" w:rsidRDefault="009B4C23" w:rsidP="009B4C23">
      <w:pPr>
        <w:spacing w:before="0" w:after="0" w:line="276" w:lineRule="auto"/>
        <w:rPr>
          <w:szCs w:val="24"/>
        </w:rPr>
      </w:pPr>
      <w:proofErr w:type="spellStart"/>
      <w:r>
        <w:rPr>
          <w:szCs w:val="24"/>
        </w:rPr>
        <w:t>Mortonhall</w:t>
      </w:r>
      <w:proofErr w:type="spellEnd"/>
    </w:p>
    <w:p w14:paraId="0E564888" w14:textId="5A4D5A64" w:rsidR="009B4C23" w:rsidRDefault="009B4C23" w:rsidP="009B4C23">
      <w:pPr>
        <w:spacing w:before="0" w:after="0" w:line="276" w:lineRule="auto"/>
        <w:rPr>
          <w:szCs w:val="24"/>
        </w:rPr>
      </w:pPr>
      <w:proofErr w:type="spellStart"/>
      <w:r>
        <w:rPr>
          <w:szCs w:val="24"/>
        </w:rPr>
        <w:t>Howdenhall</w:t>
      </w:r>
      <w:proofErr w:type="spellEnd"/>
      <w:r>
        <w:rPr>
          <w:szCs w:val="24"/>
        </w:rPr>
        <w:t xml:space="preserve"> Road</w:t>
      </w:r>
    </w:p>
    <w:p w14:paraId="1F29AC11" w14:textId="13385832" w:rsidR="009B4C23" w:rsidRPr="009B4C23" w:rsidRDefault="009B4C23" w:rsidP="009B4C23">
      <w:pPr>
        <w:spacing w:before="0" w:after="0" w:line="276" w:lineRule="auto"/>
        <w:rPr>
          <w:szCs w:val="24"/>
        </w:rPr>
      </w:pPr>
      <w:r>
        <w:rPr>
          <w:szCs w:val="24"/>
        </w:rPr>
        <w:t xml:space="preserve">Edinburgh EH16 6TX </w:t>
      </w:r>
    </w:p>
    <w:p w14:paraId="6F3A29AC" w14:textId="2A1E2312" w:rsidR="000F76E2" w:rsidRPr="009B4C23" w:rsidRDefault="000F76E2" w:rsidP="009B4C23">
      <w:pPr>
        <w:spacing w:before="0" w:after="0" w:line="276" w:lineRule="auto"/>
        <w:rPr>
          <w:szCs w:val="24"/>
        </w:rPr>
      </w:pPr>
      <w:r w:rsidRPr="009B4C23">
        <w:rPr>
          <w:szCs w:val="24"/>
        </w:rPr>
        <w:t xml:space="preserve">Email </w:t>
      </w:r>
      <w:r w:rsidRPr="009B4C23">
        <w:rPr>
          <w:szCs w:val="24"/>
        </w:rPr>
        <w:tab/>
      </w:r>
      <w:r w:rsidRPr="009B4C23">
        <w:rPr>
          <w:szCs w:val="24"/>
        </w:rPr>
        <w:tab/>
      </w:r>
      <w:hyperlink r:id="rId9" w:history="1">
        <w:r w:rsidRPr="009B4C23">
          <w:rPr>
            <w:rStyle w:val="Hyperlink"/>
            <w:szCs w:val="24"/>
          </w:rPr>
          <w:t>bereavement@edinburgh.gov.uk</w:t>
        </w:r>
      </w:hyperlink>
    </w:p>
    <w:p w14:paraId="2EC44F03" w14:textId="1CBBE756" w:rsidR="000F76E2" w:rsidRDefault="000F76E2" w:rsidP="009B4C23">
      <w:pPr>
        <w:spacing w:before="0" w:after="0" w:line="276" w:lineRule="auto"/>
        <w:rPr>
          <w:szCs w:val="24"/>
        </w:rPr>
      </w:pPr>
      <w:r w:rsidRPr="009B4C23">
        <w:rPr>
          <w:szCs w:val="24"/>
        </w:rPr>
        <w:t xml:space="preserve">Telephone </w:t>
      </w:r>
      <w:r w:rsidRPr="009B4C23">
        <w:rPr>
          <w:szCs w:val="24"/>
        </w:rPr>
        <w:tab/>
        <w:t>0131 664 4314</w:t>
      </w:r>
    </w:p>
    <w:p w14:paraId="6FA680D1" w14:textId="250F7ED4" w:rsidR="009B4C23" w:rsidRDefault="009B4C23" w:rsidP="009B4C23">
      <w:pPr>
        <w:spacing w:before="0" w:after="0" w:line="276" w:lineRule="auto"/>
        <w:rPr>
          <w:szCs w:val="24"/>
        </w:rPr>
      </w:pPr>
      <w:r>
        <w:rPr>
          <w:szCs w:val="24"/>
        </w:rPr>
        <w:t>Out of Hours 0131 200 2000</w:t>
      </w:r>
    </w:p>
    <w:p w14:paraId="06A728E9" w14:textId="55D92B37" w:rsidR="009B4C23" w:rsidRDefault="009B4C23" w:rsidP="009B4C23">
      <w:pPr>
        <w:spacing w:before="0" w:after="0" w:line="276" w:lineRule="auto"/>
        <w:rPr>
          <w:szCs w:val="24"/>
        </w:rPr>
      </w:pPr>
    </w:p>
    <w:p w14:paraId="075BD323" w14:textId="176CE253" w:rsidR="009B4C23" w:rsidRDefault="009B4C23" w:rsidP="009B4C23">
      <w:pPr>
        <w:spacing w:before="0" w:after="0" w:line="276" w:lineRule="auto"/>
        <w:rPr>
          <w:szCs w:val="24"/>
        </w:rPr>
      </w:pPr>
      <w:r>
        <w:rPr>
          <w:szCs w:val="24"/>
        </w:rPr>
        <w:t>Operational Manager</w:t>
      </w:r>
      <w:r>
        <w:rPr>
          <w:szCs w:val="24"/>
        </w:rPr>
        <w:tab/>
        <w:t>Jane Matheson</w:t>
      </w:r>
    </w:p>
    <w:p w14:paraId="55773F18" w14:textId="4D9B8A83" w:rsidR="009B4C23" w:rsidRDefault="009B4C23" w:rsidP="009B4C23">
      <w:pPr>
        <w:spacing w:before="0" w:after="0" w:line="276" w:lineRule="auto"/>
        <w:rPr>
          <w:szCs w:val="24"/>
        </w:rPr>
      </w:pPr>
      <w:r>
        <w:rPr>
          <w:szCs w:val="24"/>
        </w:rPr>
        <w:t>Cemetery Team Leader</w:t>
      </w:r>
      <w:r>
        <w:rPr>
          <w:szCs w:val="24"/>
        </w:rPr>
        <w:tab/>
        <w:t>Gareth Edwards</w:t>
      </w:r>
      <w:r>
        <w:rPr>
          <w:szCs w:val="24"/>
        </w:rPr>
        <w:tab/>
      </w:r>
    </w:p>
    <w:p w14:paraId="6A7B4791" w14:textId="50B11C1A" w:rsidR="006955B2" w:rsidRDefault="009B4C23" w:rsidP="00D36DAE">
      <w:pPr>
        <w:spacing w:before="0" w:after="0" w:line="276" w:lineRule="auto"/>
      </w:pPr>
      <w:r>
        <w:rPr>
          <w:szCs w:val="24"/>
        </w:rPr>
        <w:t>Bereavement Officer</w:t>
      </w:r>
      <w:r>
        <w:rPr>
          <w:szCs w:val="24"/>
        </w:rPr>
        <w:tab/>
        <w:t>Alan Thomson</w:t>
      </w:r>
    </w:p>
    <w:p w14:paraId="303435F3" w14:textId="3EF1096D" w:rsidR="0034268B" w:rsidRPr="0034268B" w:rsidRDefault="0034268B" w:rsidP="0034268B">
      <w:pPr>
        <w:rPr>
          <w:sz w:val="22"/>
        </w:rPr>
      </w:pPr>
    </w:p>
    <w:sectPr w:rsidR="0034268B" w:rsidRPr="0034268B" w:rsidSect="0034268B">
      <w:footerReference w:type="default" r:id="rId10"/>
      <w:headerReference w:type="first" r:id="rId11"/>
      <w:footerReference w:type="first" r:id="rId12"/>
      <w:pgSz w:w="11906" w:h="16838" w:code="9"/>
      <w:pgMar w:top="-161" w:right="992" w:bottom="567" w:left="1418" w:header="620" w:footer="51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B571E" w14:textId="77777777" w:rsidR="00895C5A" w:rsidRDefault="00895C5A" w:rsidP="0025268B">
      <w:pPr>
        <w:spacing w:after="0"/>
      </w:pPr>
      <w:r>
        <w:separator/>
      </w:r>
    </w:p>
  </w:endnote>
  <w:endnote w:type="continuationSeparator" w:id="0">
    <w:p w14:paraId="31BF8728" w14:textId="77777777" w:rsidR="00895C5A" w:rsidRDefault="00895C5A" w:rsidP="00252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2A8AA" w14:textId="06EDD142" w:rsidR="00D36DAE" w:rsidRDefault="00D36DAE">
    <w:pPr>
      <w:pStyle w:val="Footer"/>
    </w:pPr>
    <w:bookmarkStart w:id="2" w:name="_Hlk66384870"/>
    <w:bookmarkStart w:id="3" w:name="_Hlk66384871"/>
    <w:r>
      <w:t>Version 1 Draft March 2021</w:t>
    </w:r>
    <w:bookmarkEnd w:id="2"/>
    <w:bookmarkEnd w:id="3"/>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14F03" w14:textId="77777777" w:rsidR="00D36DAE" w:rsidRDefault="00D36DAE" w:rsidP="00D36DAE">
    <w:pPr>
      <w:pStyle w:val="Footer"/>
    </w:pPr>
    <w:r>
      <w:t>Version 1 Draft March 2021</w:t>
    </w:r>
  </w:p>
  <w:p w14:paraId="3C957CE2" w14:textId="77777777" w:rsidR="00D36DAE" w:rsidRDefault="00D36DA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AEE2F" w14:textId="77777777" w:rsidR="00895C5A" w:rsidRDefault="00895C5A" w:rsidP="0025268B">
      <w:pPr>
        <w:spacing w:after="0"/>
      </w:pPr>
      <w:r>
        <w:separator/>
      </w:r>
    </w:p>
  </w:footnote>
  <w:footnote w:type="continuationSeparator" w:id="0">
    <w:p w14:paraId="7F519193" w14:textId="77777777" w:rsidR="00895C5A" w:rsidRDefault="00895C5A" w:rsidP="0025268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8F89" w14:textId="17DF8301" w:rsidR="00ED177C" w:rsidRDefault="00ED177C">
    <w:pPr>
      <w:pStyle w:val="Header"/>
    </w:pPr>
    <w:r>
      <w:rPr>
        <w:noProof/>
        <w:lang w:val="en-US"/>
      </w:rPr>
      <w:drawing>
        <wp:anchor distT="0" distB="0" distL="114300" distR="114300" simplePos="0" relativeHeight="251658240" behindDoc="1" locked="0" layoutInCell="1" allowOverlap="1" wp14:anchorId="09F08A72" wp14:editId="6E82748A">
          <wp:simplePos x="0" y="0"/>
          <wp:positionH relativeFrom="column">
            <wp:posOffset>-1149985</wp:posOffset>
          </wp:positionH>
          <wp:positionV relativeFrom="page">
            <wp:posOffset>-241300</wp:posOffset>
          </wp:positionV>
          <wp:extent cx="8026400" cy="1625600"/>
          <wp:effectExtent l="0" t="0" r="0" b="0"/>
          <wp:wrapTopAndBottom/>
          <wp:docPr id="17" name="Picture 17" descr="The City of Edinbur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head black.jpg"/>
                  <pic:cNvPicPr/>
                </pic:nvPicPr>
                <pic:blipFill>
                  <a:blip r:embed="rId1">
                    <a:extLst>
                      <a:ext uri="{28A0092B-C50C-407E-A947-70E740481C1C}">
                        <a14:useLocalDpi xmlns:a14="http://schemas.microsoft.com/office/drawing/2010/main" val="0"/>
                      </a:ext>
                    </a:extLst>
                  </a:blip>
                  <a:stretch>
                    <a:fillRect/>
                  </a:stretch>
                </pic:blipFill>
                <pic:spPr>
                  <a:xfrm>
                    <a:off x="0" y="0"/>
                    <a:ext cx="8026400" cy="16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6AE8B5E"/>
    <w:lvl w:ilvl="0">
      <w:start w:val="1"/>
      <w:numFmt w:val="decimal"/>
      <w:lvlText w:val="%1."/>
      <w:lvlJc w:val="left"/>
      <w:pPr>
        <w:tabs>
          <w:tab w:val="num" w:pos="1492"/>
        </w:tabs>
        <w:ind w:left="1492" w:hanging="360"/>
      </w:pPr>
    </w:lvl>
  </w:abstractNum>
  <w:abstractNum w:abstractNumId="1">
    <w:nsid w:val="FFFFFF7D"/>
    <w:multiLevelType w:val="singleLevel"/>
    <w:tmpl w:val="B366FDBA"/>
    <w:lvl w:ilvl="0">
      <w:start w:val="1"/>
      <w:numFmt w:val="decimal"/>
      <w:lvlText w:val="%1."/>
      <w:lvlJc w:val="left"/>
      <w:pPr>
        <w:tabs>
          <w:tab w:val="num" w:pos="1209"/>
        </w:tabs>
        <w:ind w:left="1209" w:hanging="360"/>
      </w:pPr>
    </w:lvl>
  </w:abstractNum>
  <w:abstractNum w:abstractNumId="2">
    <w:nsid w:val="FFFFFF7E"/>
    <w:multiLevelType w:val="singleLevel"/>
    <w:tmpl w:val="65001D82"/>
    <w:lvl w:ilvl="0">
      <w:start w:val="1"/>
      <w:numFmt w:val="decimal"/>
      <w:lvlText w:val="%1."/>
      <w:lvlJc w:val="left"/>
      <w:pPr>
        <w:tabs>
          <w:tab w:val="num" w:pos="926"/>
        </w:tabs>
        <w:ind w:left="926" w:hanging="360"/>
      </w:pPr>
    </w:lvl>
  </w:abstractNum>
  <w:abstractNum w:abstractNumId="3">
    <w:nsid w:val="FFFFFF7F"/>
    <w:multiLevelType w:val="singleLevel"/>
    <w:tmpl w:val="C62AF0CC"/>
    <w:lvl w:ilvl="0">
      <w:start w:val="1"/>
      <w:numFmt w:val="decimal"/>
      <w:lvlText w:val="%1."/>
      <w:lvlJc w:val="left"/>
      <w:pPr>
        <w:tabs>
          <w:tab w:val="num" w:pos="643"/>
        </w:tabs>
        <w:ind w:left="643" w:hanging="360"/>
      </w:pPr>
    </w:lvl>
  </w:abstractNum>
  <w:abstractNum w:abstractNumId="4">
    <w:nsid w:val="FFFFFF80"/>
    <w:multiLevelType w:val="singleLevel"/>
    <w:tmpl w:val="98407E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C267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7FAB6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963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F125FA4"/>
    <w:lvl w:ilvl="0">
      <w:start w:val="1"/>
      <w:numFmt w:val="decimal"/>
      <w:pStyle w:val="ListNumber"/>
      <w:lvlText w:val="%1"/>
      <w:lvlJc w:val="left"/>
      <w:pPr>
        <w:ind w:left="360" w:hanging="360"/>
      </w:pPr>
      <w:rPr>
        <w:rFonts w:hint="default"/>
        <w:color w:val="808080" w:themeColor="background1" w:themeShade="80"/>
      </w:rPr>
    </w:lvl>
  </w:abstractNum>
  <w:abstractNum w:abstractNumId="9">
    <w:nsid w:val="FFFFFF89"/>
    <w:multiLevelType w:val="singleLevel"/>
    <w:tmpl w:val="048CA9EC"/>
    <w:lvl w:ilvl="0">
      <w:start w:val="1"/>
      <w:numFmt w:val="bullet"/>
      <w:lvlText w:val=""/>
      <w:lvlJc w:val="left"/>
      <w:pPr>
        <w:tabs>
          <w:tab w:val="num" w:pos="360"/>
        </w:tabs>
        <w:ind w:left="360" w:hanging="360"/>
      </w:pPr>
      <w:rPr>
        <w:rFonts w:ascii="Symbol" w:hAnsi="Symbol" w:hint="default"/>
      </w:rPr>
    </w:lvl>
  </w:abstractNum>
  <w:abstractNum w:abstractNumId="10">
    <w:nsid w:val="00586416"/>
    <w:multiLevelType w:val="hybridMultilevel"/>
    <w:tmpl w:val="E2CC3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7B5AB2"/>
    <w:multiLevelType w:val="hybridMultilevel"/>
    <w:tmpl w:val="88D27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EE3D25"/>
    <w:multiLevelType w:val="hybridMultilevel"/>
    <w:tmpl w:val="F036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8037BA"/>
    <w:multiLevelType w:val="hybridMultilevel"/>
    <w:tmpl w:val="14E8750E"/>
    <w:lvl w:ilvl="0" w:tplc="C1F68C0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DD52357"/>
    <w:multiLevelType w:val="hybridMultilevel"/>
    <w:tmpl w:val="F81A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00B0514"/>
    <w:multiLevelType w:val="hybridMultilevel"/>
    <w:tmpl w:val="23AE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74671A"/>
    <w:multiLevelType w:val="hybridMultilevel"/>
    <w:tmpl w:val="5B565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70E06B7"/>
    <w:multiLevelType w:val="hybridMultilevel"/>
    <w:tmpl w:val="E0B40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B7E2D5E"/>
    <w:multiLevelType w:val="hybridMultilevel"/>
    <w:tmpl w:val="2D06CD2E"/>
    <w:lvl w:ilvl="0" w:tplc="25CA1F0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DBA6626"/>
    <w:multiLevelType w:val="hybridMultilevel"/>
    <w:tmpl w:val="275E9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073E90"/>
    <w:multiLevelType w:val="hybridMultilevel"/>
    <w:tmpl w:val="9134123A"/>
    <w:lvl w:ilvl="0" w:tplc="B142D292">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70617F1"/>
    <w:multiLevelType w:val="hybridMultilevel"/>
    <w:tmpl w:val="6DF00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FE44A25"/>
    <w:multiLevelType w:val="hybridMultilevel"/>
    <w:tmpl w:val="66009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22"/>
  </w:num>
  <w:num w:numId="15">
    <w:abstractNumId w:val="15"/>
  </w:num>
  <w:num w:numId="16">
    <w:abstractNumId w:val="17"/>
  </w:num>
  <w:num w:numId="17">
    <w:abstractNumId w:val="21"/>
  </w:num>
  <w:num w:numId="18">
    <w:abstractNumId w:val="19"/>
  </w:num>
  <w:num w:numId="19">
    <w:abstractNumId w:val="16"/>
  </w:num>
  <w:num w:numId="20">
    <w:abstractNumId w:val="20"/>
  </w:num>
  <w:num w:numId="21">
    <w:abstractNumId w:val="12"/>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7D"/>
    <w:rsid w:val="000074AF"/>
    <w:rsid w:val="00014C8C"/>
    <w:rsid w:val="00034756"/>
    <w:rsid w:val="000636D7"/>
    <w:rsid w:val="00065297"/>
    <w:rsid w:val="00073CA8"/>
    <w:rsid w:val="000B57CF"/>
    <w:rsid w:val="000D3130"/>
    <w:rsid w:val="000F76E2"/>
    <w:rsid w:val="000F7B09"/>
    <w:rsid w:val="001064BB"/>
    <w:rsid w:val="00113499"/>
    <w:rsid w:val="00124B7C"/>
    <w:rsid w:val="00133752"/>
    <w:rsid w:val="001442C8"/>
    <w:rsid w:val="00145C39"/>
    <w:rsid w:val="00146509"/>
    <w:rsid w:val="001536B9"/>
    <w:rsid w:val="00174208"/>
    <w:rsid w:val="00175A75"/>
    <w:rsid w:val="001B1BF8"/>
    <w:rsid w:val="0020287E"/>
    <w:rsid w:val="002366E2"/>
    <w:rsid w:val="0025268B"/>
    <w:rsid w:val="00255D85"/>
    <w:rsid w:val="002633F0"/>
    <w:rsid w:val="00274BFF"/>
    <w:rsid w:val="00296148"/>
    <w:rsid w:val="00296580"/>
    <w:rsid w:val="002A4FDC"/>
    <w:rsid w:val="002D42DC"/>
    <w:rsid w:val="002F721E"/>
    <w:rsid w:val="0030755D"/>
    <w:rsid w:val="00337863"/>
    <w:rsid w:val="0034268B"/>
    <w:rsid w:val="0036481E"/>
    <w:rsid w:val="00392F2E"/>
    <w:rsid w:val="003A6464"/>
    <w:rsid w:val="003D449B"/>
    <w:rsid w:val="003D50A9"/>
    <w:rsid w:val="003F4EB6"/>
    <w:rsid w:val="003F6F69"/>
    <w:rsid w:val="00405DE7"/>
    <w:rsid w:val="0041187A"/>
    <w:rsid w:val="00426B4C"/>
    <w:rsid w:val="00461977"/>
    <w:rsid w:val="004830D2"/>
    <w:rsid w:val="00485A61"/>
    <w:rsid w:val="004E2B51"/>
    <w:rsid w:val="004E2BE6"/>
    <w:rsid w:val="004E315F"/>
    <w:rsid w:val="004E4CE0"/>
    <w:rsid w:val="004F308F"/>
    <w:rsid w:val="004F7CDE"/>
    <w:rsid w:val="00500CE0"/>
    <w:rsid w:val="00500E4D"/>
    <w:rsid w:val="00506E2E"/>
    <w:rsid w:val="005125FC"/>
    <w:rsid w:val="00522F6B"/>
    <w:rsid w:val="00541033"/>
    <w:rsid w:val="005456AE"/>
    <w:rsid w:val="00545EE2"/>
    <w:rsid w:val="00583ECD"/>
    <w:rsid w:val="00591671"/>
    <w:rsid w:val="005A0FE0"/>
    <w:rsid w:val="005C6769"/>
    <w:rsid w:val="005E344D"/>
    <w:rsid w:val="00606623"/>
    <w:rsid w:val="00612870"/>
    <w:rsid w:val="00631094"/>
    <w:rsid w:val="006350D2"/>
    <w:rsid w:val="0066351E"/>
    <w:rsid w:val="00671E7B"/>
    <w:rsid w:val="00694FA1"/>
    <w:rsid w:val="006955B2"/>
    <w:rsid w:val="006A3A49"/>
    <w:rsid w:val="006A63AC"/>
    <w:rsid w:val="006C2B76"/>
    <w:rsid w:val="006E4D5A"/>
    <w:rsid w:val="0073377E"/>
    <w:rsid w:val="00746FD6"/>
    <w:rsid w:val="00750A5F"/>
    <w:rsid w:val="00796F45"/>
    <w:rsid w:val="007D05A4"/>
    <w:rsid w:val="007D1242"/>
    <w:rsid w:val="007F774D"/>
    <w:rsid w:val="00801FD4"/>
    <w:rsid w:val="008161AF"/>
    <w:rsid w:val="00816E2A"/>
    <w:rsid w:val="00853A5C"/>
    <w:rsid w:val="008753FD"/>
    <w:rsid w:val="00886BC6"/>
    <w:rsid w:val="008938E1"/>
    <w:rsid w:val="00895C5A"/>
    <w:rsid w:val="008A0763"/>
    <w:rsid w:val="008C3E0B"/>
    <w:rsid w:val="008C3F88"/>
    <w:rsid w:val="008E13A7"/>
    <w:rsid w:val="008E5727"/>
    <w:rsid w:val="0090174D"/>
    <w:rsid w:val="0090752A"/>
    <w:rsid w:val="00931B0B"/>
    <w:rsid w:val="0093487D"/>
    <w:rsid w:val="009419C1"/>
    <w:rsid w:val="0097282D"/>
    <w:rsid w:val="0098194D"/>
    <w:rsid w:val="00995826"/>
    <w:rsid w:val="00995F51"/>
    <w:rsid w:val="009B3972"/>
    <w:rsid w:val="009B4C23"/>
    <w:rsid w:val="009D5242"/>
    <w:rsid w:val="009F59D2"/>
    <w:rsid w:val="00A33A49"/>
    <w:rsid w:val="00A421C3"/>
    <w:rsid w:val="00A56C49"/>
    <w:rsid w:val="00A65543"/>
    <w:rsid w:val="00A673D3"/>
    <w:rsid w:val="00A76DF5"/>
    <w:rsid w:val="00A87209"/>
    <w:rsid w:val="00A9252D"/>
    <w:rsid w:val="00A95154"/>
    <w:rsid w:val="00A96535"/>
    <w:rsid w:val="00A97145"/>
    <w:rsid w:val="00AA3AD1"/>
    <w:rsid w:val="00AE534B"/>
    <w:rsid w:val="00B35D1A"/>
    <w:rsid w:val="00B43F1C"/>
    <w:rsid w:val="00B56A9C"/>
    <w:rsid w:val="00B72F1A"/>
    <w:rsid w:val="00B92A17"/>
    <w:rsid w:val="00BC2742"/>
    <w:rsid w:val="00C040EC"/>
    <w:rsid w:val="00C324C8"/>
    <w:rsid w:val="00CA19DE"/>
    <w:rsid w:val="00CC3169"/>
    <w:rsid w:val="00CC3197"/>
    <w:rsid w:val="00CE0D2C"/>
    <w:rsid w:val="00CE7060"/>
    <w:rsid w:val="00D03762"/>
    <w:rsid w:val="00D07C90"/>
    <w:rsid w:val="00D13AA4"/>
    <w:rsid w:val="00D16E51"/>
    <w:rsid w:val="00D23B75"/>
    <w:rsid w:val="00D335A8"/>
    <w:rsid w:val="00D36DAE"/>
    <w:rsid w:val="00D52931"/>
    <w:rsid w:val="00D6172E"/>
    <w:rsid w:val="00D7345C"/>
    <w:rsid w:val="00D87D83"/>
    <w:rsid w:val="00DC5FD6"/>
    <w:rsid w:val="00DE39E4"/>
    <w:rsid w:val="00DF055D"/>
    <w:rsid w:val="00DF20AE"/>
    <w:rsid w:val="00DF7960"/>
    <w:rsid w:val="00E06D4C"/>
    <w:rsid w:val="00E1291E"/>
    <w:rsid w:val="00E647F9"/>
    <w:rsid w:val="00E76775"/>
    <w:rsid w:val="00E7703B"/>
    <w:rsid w:val="00E8313A"/>
    <w:rsid w:val="00E840FD"/>
    <w:rsid w:val="00EA0885"/>
    <w:rsid w:val="00EA7914"/>
    <w:rsid w:val="00EB1D60"/>
    <w:rsid w:val="00EC1C76"/>
    <w:rsid w:val="00ED177C"/>
    <w:rsid w:val="00ED636C"/>
    <w:rsid w:val="00EE4DAB"/>
    <w:rsid w:val="00F12614"/>
    <w:rsid w:val="00F24202"/>
    <w:rsid w:val="00F36FE6"/>
    <w:rsid w:val="00F47D19"/>
    <w:rsid w:val="00F73572"/>
    <w:rsid w:val="00F75A08"/>
    <w:rsid w:val="00F83E1F"/>
    <w:rsid w:val="00FA1839"/>
    <w:rsid w:val="00FA5E24"/>
    <w:rsid w:val="00FB1B70"/>
    <w:rsid w:val="00FD7F8B"/>
    <w:rsid w:val="00FF3AD3"/>
    <w:rsid w:val="00FF3B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BE9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064BB"/>
    <w:pPr>
      <w:spacing w:before="80" w:line="240" w:lineRule="auto"/>
    </w:pPr>
    <w:rPr>
      <w:rFonts w:ascii="Arial" w:hAnsi="Arial"/>
      <w:sz w:val="24"/>
    </w:rPr>
  </w:style>
  <w:style w:type="paragraph" w:styleId="Heading1">
    <w:name w:val="heading 1"/>
    <w:basedOn w:val="Normal"/>
    <w:next w:val="Normal"/>
    <w:link w:val="Heading1Char"/>
    <w:uiPriority w:val="9"/>
    <w:qFormat/>
    <w:rsid w:val="001064BB"/>
    <w:pPr>
      <w:keepNext/>
      <w:keepLines/>
      <w:spacing w:before="1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5268B"/>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68B"/>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1064BB"/>
    <w:rPr>
      <w:rFonts w:ascii="Arial" w:eastAsiaTheme="majorEastAsia" w:hAnsi="Arial" w:cstheme="majorBidi"/>
      <w:b/>
      <w:sz w:val="24"/>
      <w:szCs w:val="32"/>
    </w:rPr>
  </w:style>
  <w:style w:type="paragraph" w:styleId="ListParagraph">
    <w:name w:val="List Paragraph"/>
    <w:basedOn w:val="Normal"/>
    <w:uiPriority w:val="34"/>
    <w:qFormat/>
    <w:rsid w:val="0025268B"/>
    <w:pPr>
      <w:numPr>
        <w:numId w:val="1"/>
      </w:numPr>
      <w:ind w:left="360"/>
      <w:contextualSpacing/>
    </w:pPr>
  </w:style>
  <w:style w:type="character" w:styleId="Strong">
    <w:name w:val="Strong"/>
    <w:basedOn w:val="DefaultParagraphFont"/>
    <w:uiPriority w:val="22"/>
    <w:qFormat/>
    <w:rsid w:val="0025268B"/>
    <w:rPr>
      <w:rFonts w:ascii="Arial" w:hAnsi="Arial"/>
      <w:b/>
      <w:bCs/>
      <w:sz w:val="24"/>
    </w:rPr>
  </w:style>
  <w:style w:type="paragraph" w:styleId="Title">
    <w:name w:val="Title"/>
    <w:basedOn w:val="Normal"/>
    <w:next w:val="Normal"/>
    <w:link w:val="TitleChar"/>
    <w:uiPriority w:val="10"/>
    <w:qFormat/>
    <w:rsid w:val="0025268B"/>
    <w:pPr>
      <w:spacing w:after="24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5268B"/>
    <w:rPr>
      <w:rFonts w:ascii="Arial" w:eastAsiaTheme="majorEastAsia" w:hAnsi="Arial" w:cstheme="majorBidi"/>
      <w:b/>
      <w:spacing w:val="-10"/>
      <w:kern w:val="28"/>
      <w:sz w:val="48"/>
      <w:szCs w:val="56"/>
    </w:rPr>
  </w:style>
  <w:style w:type="paragraph" w:styleId="ListNumber">
    <w:name w:val="List Number"/>
    <w:basedOn w:val="Normal"/>
    <w:uiPriority w:val="99"/>
    <w:unhideWhenUsed/>
    <w:rsid w:val="0025268B"/>
    <w:pPr>
      <w:numPr>
        <w:numId w:val="8"/>
      </w:numPr>
      <w:contextualSpacing/>
    </w:pPr>
  </w:style>
  <w:style w:type="paragraph" w:styleId="Header">
    <w:name w:val="header"/>
    <w:basedOn w:val="Normal"/>
    <w:link w:val="HeaderChar"/>
    <w:uiPriority w:val="99"/>
    <w:unhideWhenUsed/>
    <w:rsid w:val="0025268B"/>
    <w:pPr>
      <w:tabs>
        <w:tab w:val="center" w:pos="4513"/>
        <w:tab w:val="right" w:pos="9026"/>
      </w:tabs>
      <w:spacing w:after="0"/>
    </w:pPr>
  </w:style>
  <w:style w:type="character" w:customStyle="1" w:styleId="HeaderChar">
    <w:name w:val="Header Char"/>
    <w:basedOn w:val="DefaultParagraphFont"/>
    <w:link w:val="Header"/>
    <w:uiPriority w:val="99"/>
    <w:rsid w:val="0025268B"/>
    <w:rPr>
      <w:rFonts w:ascii="Arial" w:hAnsi="Arial"/>
      <w:sz w:val="24"/>
    </w:rPr>
  </w:style>
  <w:style w:type="paragraph" w:styleId="Footer">
    <w:name w:val="footer"/>
    <w:basedOn w:val="Normal"/>
    <w:link w:val="FooterChar"/>
    <w:uiPriority w:val="99"/>
    <w:unhideWhenUsed/>
    <w:rsid w:val="004E2B51"/>
    <w:pPr>
      <w:pBdr>
        <w:right w:val="single" w:sz="24" w:space="10" w:color="auto"/>
      </w:pBdr>
      <w:tabs>
        <w:tab w:val="center" w:pos="4513"/>
        <w:tab w:val="right" w:pos="9026"/>
      </w:tabs>
      <w:spacing w:after="120"/>
      <w:jc w:val="right"/>
    </w:pPr>
    <w:rPr>
      <w:w w:val="96"/>
      <w:sz w:val="18"/>
    </w:rPr>
  </w:style>
  <w:style w:type="character" w:customStyle="1" w:styleId="FooterChar">
    <w:name w:val="Footer Char"/>
    <w:basedOn w:val="DefaultParagraphFont"/>
    <w:link w:val="Footer"/>
    <w:uiPriority w:val="99"/>
    <w:rsid w:val="004E2B51"/>
    <w:rPr>
      <w:rFonts w:ascii="Arial" w:hAnsi="Arial"/>
      <w:w w:val="96"/>
      <w:sz w:val="18"/>
    </w:rPr>
  </w:style>
  <w:style w:type="paragraph" w:customStyle="1" w:styleId="Councilletteraddressfooter">
    <w:name w:val="Council letter address footer"/>
    <w:basedOn w:val="Normal"/>
    <w:link w:val="CouncilletteraddressfooterChar"/>
    <w:rsid w:val="0025268B"/>
    <w:pPr>
      <w:tabs>
        <w:tab w:val="left" w:pos="1309"/>
      </w:tabs>
      <w:spacing w:before="100" w:beforeAutospacing="1" w:after="0"/>
      <w:jc w:val="right"/>
    </w:pPr>
    <w:rPr>
      <w:rFonts w:eastAsia="Times New Roman" w:cs="Arial"/>
      <w:spacing w:val="20"/>
      <w:sz w:val="17"/>
      <w:szCs w:val="17"/>
      <w:lang w:eastAsia="en-GB"/>
    </w:rPr>
  </w:style>
  <w:style w:type="character" w:customStyle="1" w:styleId="CouncilletteraddressfooterChar">
    <w:name w:val="Council letter address footer Char"/>
    <w:basedOn w:val="DefaultParagraphFont"/>
    <w:link w:val="Councilletteraddressfooter"/>
    <w:rsid w:val="0025268B"/>
    <w:rPr>
      <w:rFonts w:ascii="Arial" w:eastAsia="Times New Roman" w:hAnsi="Arial" w:cs="Arial"/>
      <w:spacing w:val="20"/>
      <w:sz w:val="17"/>
      <w:szCs w:val="17"/>
      <w:lang w:eastAsia="en-GB"/>
    </w:rPr>
  </w:style>
  <w:style w:type="paragraph" w:customStyle="1" w:styleId="Councilletternamefooter">
    <w:name w:val="Council letter name footer"/>
    <w:basedOn w:val="Councilletteraddressfooter"/>
    <w:link w:val="CouncilletternamefooterChar"/>
    <w:rsid w:val="0025268B"/>
    <w:pPr>
      <w:ind w:right="140"/>
    </w:pPr>
    <w:rPr>
      <w:b/>
      <w:spacing w:val="0"/>
      <w:sz w:val="20"/>
      <w:szCs w:val="19"/>
    </w:rPr>
  </w:style>
  <w:style w:type="character" w:customStyle="1" w:styleId="CouncilletternamefooterChar">
    <w:name w:val="Council letter name footer Char"/>
    <w:basedOn w:val="CouncilletteraddressfooterChar"/>
    <w:link w:val="Councilletternamefooter"/>
    <w:rsid w:val="0025268B"/>
    <w:rPr>
      <w:rFonts w:ascii="Arial" w:eastAsia="Times New Roman" w:hAnsi="Arial" w:cs="Arial"/>
      <w:b/>
      <w:spacing w:val="20"/>
      <w:sz w:val="20"/>
      <w:szCs w:val="19"/>
      <w:lang w:eastAsia="en-GB"/>
    </w:rPr>
  </w:style>
  <w:style w:type="character" w:styleId="Hyperlink">
    <w:name w:val="Hyperlink"/>
    <w:basedOn w:val="DefaultParagraphFont"/>
    <w:uiPriority w:val="99"/>
    <w:unhideWhenUsed/>
    <w:rsid w:val="0025268B"/>
    <w:rPr>
      <w:color w:val="0563C1" w:themeColor="hyperlink"/>
      <w:u w:val="single"/>
    </w:rPr>
  </w:style>
  <w:style w:type="table" w:styleId="TableGrid">
    <w:name w:val="Table Grid"/>
    <w:basedOn w:val="TableNormal"/>
    <w:uiPriority w:val="39"/>
    <w:rsid w:val="00034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034756"/>
    <w:pPr>
      <w:spacing w:after="0" w:line="240" w:lineRule="auto"/>
    </w:pPr>
    <w:rPr>
      <w:rFonts w:ascii="Arial" w:hAnsi="Arial"/>
      <w:sz w:val="24"/>
    </w:rPr>
  </w:style>
  <w:style w:type="character" w:styleId="PlaceholderText">
    <w:name w:val="Placeholder Text"/>
    <w:basedOn w:val="DefaultParagraphFont"/>
    <w:uiPriority w:val="99"/>
    <w:semiHidden/>
    <w:rsid w:val="001442C8"/>
    <w:rPr>
      <w:color w:val="808080"/>
    </w:rPr>
  </w:style>
  <w:style w:type="character" w:styleId="CommentReference">
    <w:name w:val="annotation reference"/>
    <w:basedOn w:val="DefaultParagraphFont"/>
    <w:uiPriority w:val="99"/>
    <w:semiHidden/>
    <w:unhideWhenUsed/>
    <w:rsid w:val="00274BFF"/>
    <w:rPr>
      <w:sz w:val="16"/>
      <w:szCs w:val="16"/>
    </w:rPr>
  </w:style>
  <w:style w:type="paragraph" w:styleId="CommentText">
    <w:name w:val="annotation text"/>
    <w:basedOn w:val="Normal"/>
    <w:link w:val="CommentTextChar"/>
    <w:uiPriority w:val="99"/>
    <w:semiHidden/>
    <w:unhideWhenUsed/>
    <w:rsid w:val="00274BFF"/>
    <w:rPr>
      <w:sz w:val="20"/>
      <w:szCs w:val="20"/>
    </w:rPr>
  </w:style>
  <w:style w:type="character" w:customStyle="1" w:styleId="CommentTextChar">
    <w:name w:val="Comment Text Char"/>
    <w:basedOn w:val="DefaultParagraphFont"/>
    <w:link w:val="CommentText"/>
    <w:uiPriority w:val="99"/>
    <w:semiHidden/>
    <w:rsid w:val="00274B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4BFF"/>
    <w:rPr>
      <w:b/>
      <w:bCs/>
    </w:rPr>
  </w:style>
  <w:style w:type="character" w:customStyle="1" w:styleId="CommentSubjectChar">
    <w:name w:val="Comment Subject Char"/>
    <w:basedOn w:val="CommentTextChar"/>
    <w:link w:val="CommentSubject"/>
    <w:uiPriority w:val="99"/>
    <w:semiHidden/>
    <w:rsid w:val="00274BFF"/>
    <w:rPr>
      <w:rFonts w:ascii="Arial" w:hAnsi="Arial"/>
      <w:b/>
      <w:bCs/>
      <w:sz w:val="20"/>
      <w:szCs w:val="20"/>
    </w:rPr>
  </w:style>
  <w:style w:type="paragraph" w:styleId="Revision">
    <w:name w:val="Revision"/>
    <w:hidden/>
    <w:uiPriority w:val="99"/>
    <w:semiHidden/>
    <w:rsid w:val="00274BFF"/>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274B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FF"/>
    <w:rPr>
      <w:rFonts w:ascii="Segoe UI" w:hAnsi="Segoe UI" w:cs="Segoe UI"/>
      <w:sz w:val="18"/>
      <w:szCs w:val="18"/>
    </w:rPr>
  </w:style>
  <w:style w:type="character" w:customStyle="1" w:styleId="Style1">
    <w:name w:val="Style1"/>
    <w:basedOn w:val="DefaultParagraphFont"/>
    <w:uiPriority w:val="1"/>
    <w:rsid w:val="0030755D"/>
    <w:rPr>
      <w:color w:val="000000" w:themeColor="text1"/>
    </w:rPr>
  </w:style>
  <w:style w:type="paragraph" w:styleId="BodyText">
    <w:name w:val="Body Text"/>
    <w:basedOn w:val="Normal"/>
    <w:link w:val="BodyTextChar"/>
    <w:rsid w:val="008C3E0B"/>
    <w:pPr>
      <w:spacing w:before="0" w:after="120"/>
    </w:pPr>
    <w:rPr>
      <w:rFonts w:eastAsia="Times New Roman" w:cs="Times New Roman"/>
      <w:szCs w:val="20"/>
      <w:lang w:eastAsia="en-GB"/>
    </w:rPr>
  </w:style>
  <w:style w:type="character" w:customStyle="1" w:styleId="BodyTextChar">
    <w:name w:val="Body Text Char"/>
    <w:basedOn w:val="DefaultParagraphFont"/>
    <w:link w:val="BodyText"/>
    <w:rsid w:val="008C3E0B"/>
    <w:rPr>
      <w:rFonts w:ascii="Arial" w:eastAsia="Times New Roman" w:hAnsi="Arial" w:cs="Times New Roman"/>
      <w:sz w:val="24"/>
      <w:szCs w:val="20"/>
      <w:lang w:eastAsia="en-GB"/>
    </w:rPr>
  </w:style>
  <w:style w:type="character" w:customStyle="1" w:styleId="UnresolvedMention">
    <w:name w:val="Unresolved Mention"/>
    <w:basedOn w:val="DefaultParagraphFont"/>
    <w:uiPriority w:val="99"/>
    <w:semiHidden/>
    <w:unhideWhenUsed/>
    <w:rsid w:val="000F76E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064BB"/>
    <w:pPr>
      <w:spacing w:before="80" w:line="240" w:lineRule="auto"/>
    </w:pPr>
    <w:rPr>
      <w:rFonts w:ascii="Arial" w:hAnsi="Arial"/>
      <w:sz w:val="24"/>
    </w:rPr>
  </w:style>
  <w:style w:type="paragraph" w:styleId="Heading1">
    <w:name w:val="heading 1"/>
    <w:basedOn w:val="Normal"/>
    <w:next w:val="Normal"/>
    <w:link w:val="Heading1Char"/>
    <w:uiPriority w:val="9"/>
    <w:qFormat/>
    <w:rsid w:val="001064BB"/>
    <w:pPr>
      <w:keepNext/>
      <w:keepLines/>
      <w:spacing w:before="16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5268B"/>
    <w:pPr>
      <w:keepNext/>
      <w:keepLines/>
      <w:spacing w:before="40" w:after="40"/>
      <w:outlineLvl w:val="1"/>
    </w:pPr>
    <w:rPr>
      <w:rFonts w:eastAsiaTheme="majorEastAsia"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268B"/>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1064BB"/>
    <w:rPr>
      <w:rFonts w:ascii="Arial" w:eastAsiaTheme="majorEastAsia" w:hAnsi="Arial" w:cstheme="majorBidi"/>
      <w:b/>
      <w:sz w:val="24"/>
      <w:szCs w:val="32"/>
    </w:rPr>
  </w:style>
  <w:style w:type="paragraph" w:styleId="ListParagraph">
    <w:name w:val="List Paragraph"/>
    <w:basedOn w:val="Normal"/>
    <w:uiPriority w:val="34"/>
    <w:qFormat/>
    <w:rsid w:val="0025268B"/>
    <w:pPr>
      <w:numPr>
        <w:numId w:val="1"/>
      </w:numPr>
      <w:ind w:left="360"/>
      <w:contextualSpacing/>
    </w:pPr>
  </w:style>
  <w:style w:type="character" w:styleId="Strong">
    <w:name w:val="Strong"/>
    <w:basedOn w:val="DefaultParagraphFont"/>
    <w:uiPriority w:val="22"/>
    <w:qFormat/>
    <w:rsid w:val="0025268B"/>
    <w:rPr>
      <w:rFonts w:ascii="Arial" w:hAnsi="Arial"/>
      <w:b/>
      <w:bCs/>
      <w:sz w:val="24"/>
    </w:rPr>
  </w:style>
  <w:style w:type="paragraph" w:styleId="Title">
    <w:name w:val="Title"/>
    <w:basedOn w:val="Normal"/>
    <w:next w:val="Normal"/>
    <w:link w:val="TitleChar"/>
    <w:uiPriority w:val="10"/>
    <w:qFormat/>
    <w:rsid w:val="0025268B"/>
    <w:pPr>
      <w:spacing w:after="24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25268B"/>
    <w:rPr>
      <w:rFonts w:ascii="Arial" w:eastAsiaTheme="majorEastAsia" w:hAnsi="Arial" w:cstheme="majorBidi"/>
      <w:b/>
      <w:spacing w:val="-10"/>
      <w:kern w:val="28"/>
      <w:sz w:val="48"/>
      <w:szCs w:val="56"/>
    </w:rPr>
  </w:style>
  <w:style w:type="paragraph" w:styleId="ListNumber">
    <w:name w:val="List Number"/>
    <w:basedOn w:val="Normal"/>
    <w:uiPriority w:val="99"/>
    <w:unhideWhenUsed/>
    <w:rsid w:val="0025268B"/>
    <w:pPr>
      <w:numPr>
        <w:numId w:val="8"/>
      </w:numPr>
      <w:contextualSpacing/>
    </w:pPr>
  </w:style>
  <w:style w:type="paragraph" w:styleId="Header">
    <w:name w:val="header"/>
    <w:basedOn w:val="Normal"/>
    <w:link w:val="HeaderChar"/>
    <w:uiPriority w:val="99"/>
    <w:unhideWhenUsed/>
    <w:rsid w:val="0025268B"/>
    <w:pPr>
      <w:tabs>
        <w:tab w:val="center" w:pos="4513"/>
        <w:tab w:val="right" w:pos="9026"/>
      </w:tabs>
      <w:spacing w:after="0"/>
    </w:pPr>
  </w:style>
  <w:style w:type="character" w:customStyle="1" w:styleId="HeaderChar">
    <w:name w:val="Header Char"/>
    <w:basedOn w:val="DefaultParagraphFont"/>
    <w:link w:val="Header"/>
    <w:uiPriority w:val="99"/>
    <w:rsid w:val="0025268B"/>
    <w:rPr>
      <w:rFonts w:ascii="Arial" w:hAnsi="Arial"/>
      <w:sz w:val="24"/>
    </w:rPr>
  </w:style>
  <w:style w:type="paragraph" w:styleId="Footer">
    <w:name w:val="footer"/>
    <w:basedOn w:val="Normal"/>
    <w:link w:val="FooterChar"/>
    <w:uiPriority w:val="99"/>
    <w:unhideWhenUsed/>
    <w:rsid w:val="004E2B51"/>
    <w:pPr>
      <w:pBdr>
        <w:right w:val="single" w:sz="24" w:space="10" w:color="auto"/>
      </w:pBdr>
      <w:tabs>
        <w:tab w:val="center" w:pos="4513"/>
        <w:tab w:val="right" w:pos="9026"/>
      </w:tabs>
      <w:spacing w:after="120"/>
      <w:jc w:val="right"/>
    </w:pPr>
    <w:rPr>
      <w:w w:val="96"/>
      <w:sz w:val="18"/>
    </w:rPr>
  </w:style>
  <w:style w:type="character" w:customStyle="1" w:styleId="FooterChar">
    <w:name w:val="Footer Char"/>
    <w:basedOn w:val="DefaultParagraphFont"/>
    <w:link w:val="Footer"/>
    <w:uiPriority w:val="99"/>
    <w:rsid w:val="004E2B51"/>
    <w:rPr>
      <w:rFonts w:ascii="Arial" w:hAnsi="Arial"/>
      <w:w w:val="96"/>
      <w:sz w:val="18"/>
    </w:rPr>
  </w:style>
  <w:style w:type="paragraph" w:customStyle="1" w:styleId="Councilletteraddressfooter">
    <w:name w:val="Council letter address footer"/>
    <w:basedOn w:val="Normal"/>
    <w:link w:val="CouncilletteraddressfooterChar"/>
    <w:rsid w:val="0025268B"/>
    <w:pPr>
      <w:tabs>
        <w:tab w:val="left" w:pos="1309"/>
      </w:tabs>
      <w:spacing w:before="100" w:beforeAutospacing="1" w:after="0"/>
      <w:jc w:val="right"/>
    </w:pPr>
    <w:rPr>
      <w:rFonts w:eastAsia="Times New Roman" w:cs="Arial"/>
      <w:spacing w:val="20"/>
      <w:sz w:val="17"/>
      <w:szCs w:val="17"/>
      <w:lang w:eastAsia="en-GB"/>
    </w:rPr>
  </w:style>
  <w:style w:type="character" w:customStyle="1" w:styleId="CouncilletteraddressfooterChar">
    <w:name w:val="Council letter address footer Char"/>
    <w:basedOn w:val="DefaultParagraphFont"/>
    <w:link w:val="Councilletteraddressfooter"/>
    <w:rsid w:val="0025268B"/>
    <w:rPr>
      <w:rFonts w:ascii="Arial" w:eastAsia="Times New Roman" w:hAnsi="Arial" w:cs="Arial"/>
      <w:spacing w:val="20"/>
      <w:sz w:val="17"/>
      <w:szCs w:val="17"/>
      <w:lang w:eastAsia="en-GB"/>
    </w:rPr>
  </w:style>
  <w:style w:type="paragraph" w:customStyle="1" w:styleId="Councilletternamefooter">
    <w:name w:val="Council letter name footer"/>
    <w:basedOn w:val="Councilletteraddressfooter"/>
    <w:link w:val="CouncilletternamefooterChar"/>
    <w:rsid w:val="0025268B"/>
    <w:pPr>
      <w:ind w:right="140"/>
    </w:pPr>
    <w:rPr>
      <w:b/>
      <w:spacing w:val="0"/>
      <w:sz w:val="20"/>
      <w:szCs w:val="19"/>
    </w:rPr>
  </w:style>
  <w:style w:type="character" w:customStyle="1" w:styleId="CouncilletternamefooterChar">
    <w:name w:val="Council letter name footer Char"/>
    <w:basedOn w:val="CouncilletteraddressfooterChar"/>
    <w:link w:val="Councilletternamefooter"/>
    <w:rsid w:val="0025268B"/>
    <w:rPr>
      <w:rFonts w:ascii="Arial" w:eastAsia="Times New Roman" w:hAnsi="Arial" w:cs="Arial"/>
      <w:b/>
      <w:spacing w:val="20"/>
      <w:sz w:val="20"/>
      <w:szCs w:val="19"/>
      <w:lang w:eastAsia="en-GB"/>
    </w:rPr>
  </w:style>
  <w:style w:type="character" w:styleId="Hyperlink">
    <w:name w:val="Hyperlink"/>
    <w:basedOn w:val="DefaultParagraphFont"/>
    <w:uiPriority w:val="99"/>
    <w:unhideWhenUsed/>
    <w:rsid w:val="0025268B"/>
    <w:rPr>
      <w:color w:val="0563C1" w:themeColor="hyperlink"/>
      <w:u w:val="single"/>
    </w:rPr>
  </w:style>
  <w:style w:type="table" w:styleId="TableGrid">
    <w:name w:val="Table Grid"/>
    <w:basedOn w:val="TableNormal"/>
    <w:uiPriority w:val="39"/>
    <w:rsid w:val="00034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rsid w:val="00034756"/>
    <w:pPr>
      <w:spacing w:after="0" w:line="240" w:lineRule="auto"/>
    </w:pPr>
    <w:rPr>
      <w:rFonts w:ascii="Arial" w:hAnsi="Arial"/>
      <w:sz w:val="24"/>
    </w:rPr>
  </w:style>
  <w:style w:type="character" w:styleId="PlaceholderText">
    <w:name w:val="Placeholder Text"/>
    <w:basedOn w:val="DefaultParagraphFont"/>
    <w:uiPriority w:val="99"/>
    <w:semiHidden/>
    <w:rsid w:val="001442C8"/>
    <w:rPr>
      <w:color w:val="808080"/>
    </w:rPr>
  </w:style>
  <w:style w:type="character" w:styleId="CommentReference">
    <w:name w:val="annotation reference"/>
    <w:basedOn w:val="DefaultParagraphFont"/>
    <w:uiPriority w:val="99"/>
    <w:semiHidden/>
    <w:unhideWhenUsed/>
    <w:rsid w:val="00274BFF"/>
    <w:rPr>
      <w:sz w:val="16"/>
      <w:szCs w:val="16"/>
    </w:rPr>
  </w:style>
  <w:style w:type="paragraph" w:styleId="CommentText">
    <w:name w:val="annotation text"/>
    <w:basedOn w:val="Normal"/>
    <w:link w:val="CommentTextChar"/>
    <w:uiPriority w:val="99"/>
    <w:semiHidden/>
    <w:unhideWhenUsed/>
    <w:rsid w:val="00274BFF"/>
    <w:rPr>
      <w:sz w:val="20"/>
      <w:szCs w:val="20"/>
    </w:rPr>
  </w:style>
  <w:style w:type="character" w:customStyle="1" w:styleId="CommentTextChar">
    <w:name w:val="Comment Text Char"/>
    <w:basedOn w:val="DefaultParagraphFont"/>
    <w:link w:val="CommentText"/>
    <w:uiPriority w:val="99"/>
    <w:semiHidden/>
    <w:rsid w:val="00274B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4BFF"/>
    <w:rPr>
      <w:b/>
      <w:bCs/>
    </w:rPr>
  </w:style>
  <w:style w:type="character" w:customStyle="1" w:styleId="CommentSubjectChar">
    <w:name w:val="Comment Subject Char"/>
    <w:basedOn w:val="CommentTextChar"/>
    <w:link w:val="CommentSubject"/>
    <w:uiPriority w:val="99"/>
    <w:semiHidden/>
    <w:rsid w:val="00274BFF"/>
    <w:rPr>
      <w:rFonts w:ascii="Arial" w:hAnsi="Arial"/>
      <w:b/>
      <w:bCs/>
      <w:sz w:val="20"/>
      <w:szCs w:val="20"/>
    </w:rPr>
  </w:style>
  <w:style w:type="paragraph" w:styleId="Revision">
    <w:name w:val="Revision"/>
    <w:hidden/>
    <w:uiPriority w:val="99"/>
    <w:semiHidden/>
    <w:rsid w:val="00274BFF"/>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274B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BFF"/>
    <w:rPr>
      <w:rFonts w:ascii="Segoe UI" w:hAnsi="Segoe UI" w:cs="Segoe UI"/>
      <w:sz w:val="18"/>
      <w:szCs w:val="18"/>
    </w:rPr>
  </w:style>
  <w:style w:type="character" w:customStyle="1" w:styleId="Style1">
    <w:name w:val="Style1"/>
    <w:basedOn w:val="DefaultParagraphFont"/>
    <w:uiPriority w:val="1"/>
    <w:rsid w:val="0030755D"/>
    <w:rPr>
      <w:color w:val="000000" w:themeColor="text1"/>
    </w:rPr>
  </w:style>
  <w:style w:type="paragraph" w:styleId="BodyText">
    <w:name w:val="Body Text"/>
    <w:basedOn w:val="Normal"/>
    <w:link w:val="BodyTextChar"/>
    <w:rsid w:val="008C3E0B"/>
    <w:pPr>
      <w:spacing w:before="0" w:after="120"/>
    </w:pPr>
    <w:rPr>
      <w:rFonts w:eastAsia="Times New Roman" w:cs="Times New Roman"/>
      <w:szCs w:val="20"/>
      <w:lang w:eastAsia="en-GB"/>
    </w:rPr>
  </w:style>
  <w:style w:type="character" w:customStyle="1" w:styleId="BodyTextChar">
    <w:name w:val="Body Text Char"/>
    <w:basedOn w:val="DefaultParagraphFont"/>
    <w:link w:val="BodyText"/>
    <w:rsid w:val="008C3E0B"/>
    <w:rPr>
      <w:rFonts w:ascii="Arial" w:eastAsia="Times New Roman" w:hAnsi="Arial" w:cs="Times New Roman"/>
      <w:sz w:val="24"/>
      <w:szCs w:val="20"/>
      <w:lang w:eastAsia="en-GB"/>
    </w:rPr>
  </w:style>
  <w:style w:type="character" w:customStyle="1" w:styleId="UnresolvedMention">
    <w:name w:val="Unresolved Mention"/>
    <w:basedOn w:val="DefaultParagraphFont"/>
    <w:uiPriority w:val="99"/>
    <w:semiHidden/>
    <w:unhideWhenUsed/>
    <w:rsid w:val="000F7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787">
      <w:bodyDiv w:val="1"/>
      <w:marLeft w:val="0"/>
      <w:marRight w:val="0"/>
      <w:marTop w:val="0"/>
      <w:marBottom w:val="0"/>
      <w:divBdr>
        <w:top w:val="none" w:sz="0" w:space="0" w:color="auto"/>
        <w:left w:val="none" w:sz="0" w:space="0" w:color="auto"/>
        <w:bottom w:val="none" w:sz="0" w:space="0" w:color="auto"/>
        <w:right w:val="none" w:sz="0" w:space="0" w:color="auto"/>
      </w:divBdr>
    </w:div>
    <w:div w:id="932275609">
      <w:bodyDiv w:val="1"/>
      <w:marLeft w:val="0"/>
      <w:marRight w:val="0"/>
      <w:marTop w:val="0"/>
      <w:marBottom w:val="0"/>
      <w:divBdr>
        <w:top w:val="none" w:sz="0" w:space="0" w:color="auto"/>
        <w:left w:val="none" w:sz="0" w:space="0" w:color="auto"/>
        <w:bottom w:val="none" w:sz="0" w:space="0" w:color="auto"/>
        <w:right w:val="none" w:sz="0" w:space="0" w:color="auto"/>
      </w:divBdr>
    </w:div>
    <w:div w:id="9648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ereavement@edinburgh.gov.uk" TargetMode="Externa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67D0D-7145-F14C-B032-2BA78460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2762</Characters>
  <Application>Microsoft Macintosh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2021-03-18T20:59:00Z</dcterms:created>
  <dcterms:modified xsi:type="dcterms:W3CDTF">2021-03-18T20:59:00Z</dcterms:modified>
</cp:coreProperties>
</file>